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C96" w:rsidRPr="00C354F0" w:rsidRDefault="00EE6C96" w:rsidP="001A17AE">
      <w:pPr>
        <w:pStyle w:val="a8"/>
        <w:spacing w:before="0"/>
        <w:ind w:left="0" w:firstLine="384"/>
        <w:jc w:val="right"/>
        <w:rPr>
          <w:sz w:val="18"/>
          <w:szCs w:val="18"/>
        </w:rPr>
      </w:pPr>
      <w:r w:rsidRPr="00C354F0">
        <w:rPr>
          <w:sz w:val="18"/>
          <w:szCs w:val="18"/>
        </w:rPr>
        <w:t>Приложение к приказу Министр образования и науки Республики Казахстан</w:t>
      </w:r>
    </w:p>
    <w:p w:rsidR="00EE6C96" w:rsidRPr="00C354F0" w:rsidRDefault="00EE6C96" w:rsidP="001A17AE">
      <w:pPr>
        <w:pStyle w:val="a8"/>
        <w:spacing w:before="0"/>
        <w:ind w:left="0" w:firstLine="384"/>
        <w:jc w:val="right"/>
        <w:rPr>
          <w:sz w:val="18"/>
          <w:szCs w:val="18"/>
        </w:rPr>
      </w:pPr>
      <w:r w:rsidRPr="00C354F0">
        <w:rPr>
          <w:sz w:val="18"/>
          <w:szCs w:val="18"/>
        </w:rPr>
        <w:t>от 7 июля 2021 года№ 320</w:t>
      </w:r>
    </w:p>
    <w:p w:rsidR="00EE6C96" w:rsidRPr="00C354F0" w:rsidRDefault="00EE6C96" w:rsidP="001A17AE">
      <w:pPr>
        <w:pStyle w:val="a8"/>
        <w:spacing w:before="0"/>
        <w:ind w:left="0" w:firstLine="384"/>
        <w:jc w:val="right"/>
        <w:rPr>
          <w:sz w:val="18"/>
          <w:szCs w:val="18"/>
        </w:rPr>
      </w:pPr>
      <w:r w:rsidRPr="00C354F0">
        <w:rPr>
          <w:sz w:val="18"/>
          <w:szCs w:val="18"/>
        </w:rPr>
        <w:t>Утвержден приказом Министра образования и науки Республики Казахстан</w:t>
      </w:r>
    </w:p>
    <w:p w:rsidR="00EE6C96" w:rsidRPr="00C354F0" w:rsidRDefault="00EE6C96" w:rsidP="001A17AE">
      <w:pPr>
        <w:pStyle w:val="a8"/>
        <w:spacing w:before="0"/>
        <w:ind w:left="0" w:firstLine="384"/>
        <w:jc w:val="right"/>
        <w:rPr>
          <w:sz w:val="18"/>
          <w:szCs w:val="18"/>
        </w:rPr>
      </w:pPr>
      <w:r w:rsidRPr="00C354F0">
        <w:rPr>
          <w:sz w:val="18"/>
          <w:szCs w:val="18"/>
        </w:rPr>
        <w:t>от 31 марта 2011 года № 128</w:t>
      </w:r>
    </w:p>
    <w:p w:rsidR="00EE6C96" w:rsidRPr="00C354F0" w:rsidRDefault="00EE6C96" w:rsidP="001A17AE">
      <w:pPr>
        <w:jc w:val="right"/>
        <w:rPr>
          <w:sz w:val="18"/>
          <w:szCs w:val="18"/>
        </w:rPr>
      </w:pPr>
      <w:r w:rsidRPr="00C354F0">
        <w:rPr>
          <w:sz w:val="18"/>
          <w:szCs w:val="18"/>
        </w:rPr>
        <w:t>Приложение 2</w:t>
      </w:r>
    </w:p>
    <w:p w:rsidR="00EE6C96" w:rsidRPr="00C354F0" w:rsidRDefault="00EE6C96" w:rsidP="001A17AE">
      <w:pPr>
        <w:jc w:val="right"/>
        <w:rPr>
          <w:sz w:val="18"/>
          <w:szCs w:val="18"/>
        </w:rPr>
      </w:pPr>
      <w:r w:rsidRPr="00C354F0">
        <w:rPr>
          <w:sz w:val="18"/>
          <w:szCs w:val="18"/>
        </w:rPr>
        <w:t xml:space="preserve">к Правилам присвоения ученых званий </w:t>
      </w:r>
    </w:p>
    <w:p w:rsidR="00EE6C96" w:rsidRPr="00C354F0" w:rsidRDefault="00EE6C96" w:rsidP="001A17AE">
      <w:pPr>
        <w:jc w:val="right"/>
        <w:rPr>
          <w:sz w:val="18"/>
          <w:szCs w:val="18"/>
        </w:rPr>
      </w:pPr>
      <w:r w:rsidRPr="00C354F0">
        <w:rPr>
          <w:sz w:val="18"/>
          <w:szCs w:val="18"/>
        </w:rPr>
        <w:t>(ассоциированный профессор (доцент), профессор)</w:t>
      </w:r>
    </w:p>
    <w:p w:rsidR="00EE6C96" w:rsidRPr="00C354F0" w:rsidRDefault="00EE6C96" w:rsidP="001A17AE">
      <w:pPr>
        <w:jc w:val="both"/>
        <w:rPr>
          <w:sz w:val="20"/>
          <w:szCs w:val="20"/>
        </w:rPr>
      </w:pPr>
    </w:p>
    <w:p w:rsidR="00EE6C96" w:rsidRPr="00C354F0" w:rsidRDefault="00EE6C96" w:rsidP="0034492D">
      <w:pPr>
        <w:spacing w:line="360" w:lineRule="auto"/>
        <w:jc w:val="center"/>
        <w:rPr>
          <w:b/>
          <w:sz w:val="20"/>
          <w:szCs w:val="20"/>
        </w:rPr>
      </w:pPr>
      <w:r w:rsidRPr="00C354F0">
        <w:rPr>
          <w:b/>
          <w:sz w:val="20"/>
          <w:szCs w:val="20"/>
        </w:rPr>
        <w:t>Список публикаций в международных рецензируемых изданиях</w:t>
      </w:r>
    </w:p>
    <w:p w:rsidR="00EE6C96" w:rsidRPr="00C354F0" w:rsidRDefault="00EE6C96" w:rsidP="009B658B">
      <w:pPr>
        <w:jc w:val="both"/>
        <w:rPr>
          <w:sz w:val="20"/>
          <w:szCs w:val="20"/>
        </w:rPr>
      </w:pPr>
    </w:p>
    <w:p w:rsidR="00EE6C96" w:rsidRPr="003165B5" w:rsidRDefault="00A51D75" w:rsidP="009B658B">
      <w:pPr>
        <w:shd w:val="clear" w:color="auto" w:fill="FFFFFF"/>
        <w:rPr>
          <w:sz w:val="20"/>
          <w:szCs w:val="20"/>
        </w:rPr>
      </w:pPr>
      <w:r w:rsidRPr="003165B5">
        <w:rPr>
          <w:sz w:val="20"/>
          <w:szCs w:val="20"/>
          <w:lang w:val="kk-KZ"/>
        </w:rPr>
        <w:t xml:space="preserve">Фамилия претендента </w:t>
      </w:r>
      <w:r w:rsidR="00C2598C" w:rsidRPr="003165B5">
        <w:rPr>
          <w:sz w:val="20"/>
          <w:szCs w:val="20"/>
          <w:lang w:val="kk-KZ"/>
        </w:rPr>
        <w:t xml:space="preserve">Әбікенов Жарқынбек Оралбекұлы </w:t>
      </w:r>
      <w:r w:rsidR="00C2598C" w:rsidRPr="003165B5">
        <w:rPr>
          <w:sz w:val="20"/>
          <w:szCs w:val="20"/>
        </w:rPr>
        <w:t>(</w:t>
      </w:r>
      <w:r w:rsidR="00C2598C" w:rsidRPr="003165B5">
        <w:rPr>
          <w:sz w:val="20"/>
          <w:szCs w:val="20"/>
          <w:lang w:val="en-US"/>
        </w:rPr>
        <w:t>Abikenov</w:t>
      </w:r>
      <w:r w:rsidR="00C2598C" w:rsidRPr="003165B5">
        <w:rPr>
          <w:sz w:val="20"/>
          <w:szCs w:val="20"/>
        </w:rPr>
        <w:t xml:space="preserve"> </w:t>
      </w:r>
      <w:r w:rsidR="00C2598C" w:rsidRPr="003165B5">
        <w:rPr>
          <w:sz w:val="20"/>
          <w:szCs w:val="20"/>
          <w:lang w:val="en-US"/>
        </w:rPr>
        <w:t>Zharkynbek</w:t>
      </w:r>
      <w:r w:rsidR="00C2598C" w:rsidRPr="003165B5">
        <w:rPr>
          <w:sz w:val="20"/>
          <w:szCs w:val="20"/>
        </w:rPr>
        <w:t>)</w:t>
      </w:r>
    </w:p>
    <w:p w:rsidR="00EE6C96" w:rsidRPr="003165B5" w:rsidRDefault="00EE6C96" w:rsidP="009B658B">
      <w:pPr>
        <w:pStyle w:val="a3"/>
        <w:rPr>
          <w:rFonts w:ascii="Times New Roman" w:hAnsi="Times New Roman" w:cs="Times New Roman"/>
          <w:sz w:val="20"/>
          <w:szCs w:val="20"/>
          <w:lang w:val="en-US"/>
        </w:rPr>
      </w:pPr>
      <w:r w:rsidRPr="003165B5">
        <w:rPr>
          <w:rFonts w:ascii="Times New Roman" w:hAnsi="Times New Roman" w:cs="Times New Roman"/>
          <w:sz w:val="20"/>
          <w:szCs w:val="20"/>
        </w:rPr>
        <w:t>Идентификаторы</w:t>
      </w:r>
      <w:r w:rsidR="00C2598C" w:rsidRPr="003165B5">
        <w:rPr>
          <w:rFonts w:ascii="Times New Roman" w:hAnsi="Times New Roman" w:cs="Times New Roman"/>
          <w:sz w:val="20"/>
          <w:szCs w:val="20"/>
          <w:lang w:val="en-US"/>
        </w:rPr>
        <w:t xml:space="preserve"> </w:t>
      </w:r>
      <w:r w:rsidRPr="003165B5">
        <w:rPr>
          <w:rFonts w:ascii="Times New Roman" w:hAnsi="Times New Roman" w:cs="Times New Roman"/>
          <w:sz w:val="20"/>
          <w:szCs w:val="20"/>
        </w:rPr>
        <w:t>автора</w:t>
      </w:r>
      <w:r w:rsidRPr="003165B5">
        <w:rPr>
          <w:rFonts w:ascii="Times New Roman" w:hAnsi="Times New Roman" w:cs="Times New Roman"/>
          <w:sz w:val="20"/>
          <w:szCs w:val="20"/>
          <w:lang w:val="en-US"/>
        </w:rPr>
        <w:t>:</w:t>
      </w:r>
    </w:p>
    <w:p w:rsidR="00951A63" w:rsidRPr="003165B5" w:rsidRDefault="001828EC" w:rsidP="009B658B">
      <w:pPr>
        <w:pStyle w:val="a3"/>
        <w:rPr>
          <w:rFonts w:ascii="Times New Roman" w:eastAsia="Calibri" w:hAnsi="Times New Roman" w:cs="Times New Roman"/>
          <w:sz w:val="20"/>
          <w:szCs w:val="20"/>
          <w:lang w:val="kk-KZ"/>
        </w:rPr>
      </w:pPr>
      <w:r w:rsidRPr="003165B5">
        <w:rPr>
          <w:rFonts w:ascii="Times New Roman" w:hAnsi="Times New Roman" w:cs="Times New Roman"/>
          <w:sz w:val="20"/>
          <w:szCs w:val="20"/>
          <w:lang w:val="en-US"/>
        </w:rPr>
        <w:t>Scopus</w:t>
      </w:r>
      <w:r w:rsidR="00C2598C" w:rsidRPr="003165B5">
        <w:rPr>
          <w:rFonts w:ascii="Times New Roman" w:hAnsi="Times New Roman" w:cs="Times New Roman"/>
          <w:sz w:val="20"/>
          <w:szCs w:val="20"/>
          <w:lang w:val="en-US"/>
        </w:rPr>
        <w:t xml:space="preserve"> </w:t>
      </w:r>
      <w:r w:rsidRPr="003165B5">
        <w:rPr>
          <w:rFonts w:ascii="Times New Roman" w:hAnsi="Times New Roman" w:cs="Times New Roman"/>
          <w:sz w:val="20"/>
          <w:szCs w:val="20"/>
          <w:lang w:val="en-US"/>
        </w:rPr>
        <w:t xml:space="preserve">AuthorID: </w:t>
      </w:r>
      <w:r w:rsidR="00951A63" w:rsidRPr="003165B5">
        <w:rPr>
          <w:rFonts w:ascii="Times New Roman" w:eastAsia="Calibri" w:hAnsi="Times New Roman" w:cs="Times New Roman"/>
          <w:sz w:val="20"/>
          <w:szCs w:val="20"/>
          <w:lang w:val="en-US"/>
        </w:rPr>
        <w:t>57208484056</w:t>
      </w:r>
    </w:p>
    <w:p w:rsidR="00951A63" w:rsidRPr="003165B5" w:rsidRDefault="00EE6C96" w:rsidP="009B658B">
      <w:pPr>
        <w:pStyle w:val="a3"/>
        <w:rPr>
          <w:rFonts w:ascii="Times New Roman" w:hAnsi="Times New Roman" w:cs="Times New Roman"/>
          <w:sz w:val="20"/>
          <w:szCs w:val="20"/>
          <w:lang w:val="en-US"/>
        </w:rPr>
      </w:pPr>
      <w:r w:rsidRPr="003165B5">
        <w:rPr>
          <w:rFonts w:ascii="Times New Roman" w:hAnsi="Times New Roman" w:cs="Times New Roman"/>
          <w:sz w:val="20"/>
          <w:szCs w:val="20"/>
          <w:lang w:val="en-US"/>
        </w:rPr>
        <w:t>Web of Science Researcher ID:</w:t>
      </w:r>
      <w:r w:rsidR="00951A63" w:rsidRPr="003165B5">
        <w:rPr>
          <w:rFonts w:ascii="Times New Roman" w:hAnsi="Times New Roman" w:cs="Times New Roman"/>
          <w:sz w:val="20"/>
          <w:szCs w:val="20"/>
          <w:lang w:val="en-US"/>
        </w:rPr>
        <w:t xml:space="preserve"> </w:t>
      </w:r>
      <w:r w:rsidR="00951A63" w:rsidRPr="003165B5">
        <w:rPr>
          <w:rFonts w:ascii="Times New Roman" w:hAnsi="Times New Roman" w:cs="Times New Roman"/>
          <w:sz w:val="20"/>
          <w:szCs w:val="20"/>
          <w:shd w:val="clear" w:color="auto" w:fill="FFFFFF"/>
          <w:lang w:val="en-US"/>
        </w:rPr>
        <w:t>HMV-4255-2023</w:t>
      </w:r>
      <w:r w:rsidR="00951A63" w:rsidRPr="003165B5">
        <w:rPr>
          <w:rFonts w:ascii="Times New Roman" w:hAnsi="Times New Roman" w:cs="Times New Roman"/>
          <w:sz w:val="20"/>
          <w:szCs w:val="20"/>
          <w:lang w:val="en-US"/>
        </w:rPr>
        <w:t xml:space="preserve"> </w:t>
      </w:r>
    </w:p>
    <w:p w:rsidR="009B658B" w:rsidRPr="003165B5" w:rsidRDefault="00EE6C96" w:rsidP="009B658B">
      <w:pPr>
        <w:pStyle w:val="a3"/>
        <w:rPr>
          <w:rFonts w:ascii="Times New Roman" w:hAnsi="Times New Roman" w:cs="Times New Roman"/>
          <w:sz w:val="20"/>
          <w:szCs w:val="20"/>
          <w:lang w:val="kk-KZ"/>
        </w:rPr>
      </w:pPr>
      <w:r w:rsidRPr="003165B5">
        <w:rPr>
          <w:rFonts w:ascii="Times New Roman" w:hAnsi="Times New Roman" w:cs="Times New Roman"/>
          <w:sz w:val="20"/>
          <w:szCs w:val="20"/>
          <w:lang w:val="en-US"/>
        </w:rPr>
        <w:t>ORCID:</w:t>
      </w:r>
      <w:r w:rsidR="006858BA" w:rsidRPr="003165B5">
        <w:rPr>
          <w:rFonts w:ascii="Times New Roman" w:hAnsi="Times New Roman" w:cs="Times New Roman"/>
          <w:sz w:val="20"/>
          <w:szCs w:val="20"/>
          <w:lang w:val="kk-KZ"/>
        </w:rPr>
        <w:t xml:space="preserve"> </w:t>
      </w:r>
      <w:r w:rsidR="00C2598C" w:rsidRPr="003165B5">
        <w:rPr>
          <w:rFonts w:ascii="Times New Roman" w:hAnsi="Times New Roman" w:cs="Times New Roman"/>
          <w:sz w:val="20"/>
          <w:szCs w:val="20"/>
        </w:rPr>
        <w:t>0000-0002-7950-330X</w:t>
      </w:r>
    </w:p>
    <w:p w:rsidR="00C2598C" w:rsidRPr="00C354F0" w:rsidRDefault="00C2598C" w:rsidP="009B658B">
      <w:pPr>
        <w:pStyle w:val="a3"/>
        <w:rPr>
          <w:rFonts w:ascii="Times New Roman" w:hAnsi="Times New Roman" w:cs="Times New Roman"/>
          <w:sz w:val="20"/>
          <w:szCs w:val="20"/>
          <w:lang w:val="kk-KZ"/>
        </w:rPr>
      </w:pPr>
    </w:p>
    <w:tbl>
      <w:tblPr>
        <w:tblW w:w="1519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2694"/>
        <w:gridCol w:w="708"/>
        <w:gridCol w:w="3969"/>
        <w:gridCol w:w="1560"/>
        <w:gridCol w:w="1275"/>
        <w:gridCol w:w="1701"/>
        <w:gridCol w:w="1842"/>
        <w:gridCol w:w="976"/>
      </w:tblGrid>
      <w:tr w:rsidR="00787DB3" w:rsidRPr="00C354F0" w:rsidTr="00872BB6">
        <w:trPr>
          <w:trHeight w:val="2132"/>
        </w:trPr>
        <w:tc>
          <w:tcPr>
            <w:tcW w:w="467" w:type="dxa"/>
            <w:tcMar>
              <w:top w:w="15" w:type="dxa"/>
              <w:left w:w="15" w:type="dxa"/>
              <w:bottom w:w="15" w:type="dxa"/>
              <w:right w:w="15" w:type="dxa"/>
            </w:tcMar>
            <w:vAlign w:val="center"/>
          </w:tcPr>
          <w:p w:rsidR="003A5151" w:rsidRPr="00C354F0" w:rsidRDefault="003A5151" w:rsidP="001A17AE">
            <w:pPr>
              <w:jc w:val="center"/>
              <w:rPr>
                <w:sz w:val="20"/>
                <w:szCs w:val="20"/>
              </w:rPr>
            </w:pPr>
            <w:r w:rsidRPr="00C354F0">
              <w:rPr>
                <w:sz w:val="20"/>
                <w:szCs w:val="20"/>
              </w:rPr>
              <w:t>№ п/п</w:t>
            </w:r>
          </w:p>
        </w:tc>
        <w:tc>
          <w:tcPr>
            <w:tcW w:w="2694" w:type="dxa"/>
            <w:tcMar>
              <w:top w:w="15" w:type="dxa"/>
              <w:left w:w="15" w:type="dxa"/>
              <w:bottom w:w="15" w:type="dxa"/>
              <w:right w:w="15" w:type="dxa"/>
            </w:tcMar>
            <w:vAlign w:val="center"/>
          </w:tcPr>
          <w:p w:rsidR="003A5151" w:rsidRPr="00C354F0" w:rsidRDefault="003A5151" w:rsidP="001A17AE">
            <w:pPr>
              <w:jc w:val="center"/>
              <w:rPr>
                <w:sz w:val="20"/>
                <w:szCs w:val="20"/>
              </w:rPr>
            </w:pPr>
            <w:r w:rsidRPr="00C354F0">
              <w:rPr>
                <w:sz w:val="20"/>
                <w:szCs w:val="20"/>
              </w:rPr>
              <w:t>Название публикации</w:t>
            </w:r>
          </w:p>
        </w:tc>
        <w:tc>
          <w:tcPr>
            <w:tcW w:w="708" w:type="dxa"/>
            <w:tcMar>
              <w:top w:w="15" w:type="dxa"/>
              <w:left w:w="15" w:type="dxa"/>
              <w:bottom w:w="15" w:type="dxa"/>
              <w:right w:w="15" w:type="dxa"/>
            </w:tcMar>
            <w:vAlign w:val="center"/>
          </w:tcPr>
          <w:p w:rsidR="003A5151" w:rsidRPr="00C354F0" w:rsidRDefault="003A5151" w:rsidP="001A17AE">
            <w:pPr>
              <w:jc w:val="center"/>
              <w:rPr>
                <w:sz w:val="20"/>
                <w:szCs w:val="20"/>
              </w:rPr>
            </w:pPr>
            <w:r w:rsidRPr="00C354F0">
              <w:rPr>
                <w:sz w:val="20"/>
                <w:szCs w:val="20"/>
              </w:rPr>
              <w:t>Тип публикации (статья, обзор и т.д.)</w:t>
            </w:r>
          </w:p>
        </w:tc>
        <w:tc>
          <w:tcPr>
            <w:tcW w:w="3969" w:type="dxa"/>
            <w:tcMar>
              <w:top w:w="15" w:type="dxa"/>
              <w:left w:w="15" w:type="dxa"/>
              <w:bottom w:w="15" w:type="dxa"/>
              <w:right w:w="15" w:type="dxa"/>
            </w:tcMar>
            <w:vAlign w:val="center"/>
          </w:tcPr>
          <w:p w:rsidR="003A5151" w:rsidRPr="00C354F0" w:rsidRDefault="003A5151" w:rsidP="001A17AE">
            <w:pPr>
              <w:jc w:val="center"/>
              <w:rPr>
                <w:sz w:val="20"/>
                <w:szCs w:val="20"/>
              </w:rPr>
            </w:pPr>
            <w:r w:rsidRPr="00C354F0">
              <w:rPr>
                <w:sz w:val="20"/>
                <w:szCs w:val="20"/>
              </w:rPr>
              <w:t>Наименование журнала, год публикации (согласно базам данных), DOI</w:t>
            </w:r>
          </w:p>
        </w:tc>
        <w:tc>
          <w:tcPr>
            <w:tcW w:w="1560" w:type="dxa"/>
            <w:tcMar>
              <w:top w:w="15" w:type="dxa"/>
              <w:left w:w="15" w:type="dxa"/>
              <w:bottom w:w="15" w:type="dxa"/>
              <w:right w:w="15" w:type="dxa"/>
            </w:tcMar>
            <w:vAlign w:val="center"/>
          </w:tcPr>
          <w:p w:rsidR="003A5151" w:rsidRPr="00C354F0" w:rsidRDefault="003A5151" w:rsidP="001A17AE">
            <w:pPr>
              <w:jc w:val="center"/>
              <w:rPr>
                <w:sz w:val="20"/>
                <w:szCs w:val="20"/>
              </w:rPr>
            </w:pPr>
            <w:r w:rsidRPr="00C354F0">
              <w:rPr>
                <w:sz w:val="20"/>
                <w:szCs w:val="20"/>
              </w:rPr>
              <w:t>Импакт-фактор журнала, квартиль и область науки* по данным Journal</w:t>
            </w:r>
            <w:r w:rsidR="00C2598C" w:rsidRPr="00C354F0">
              <w:rPr>
                <w:sz w:val="20"/>
                <w:szCs w:val="20"/>
                <w:lang w:val="kk-KZ"/>
              </w:rPr>
              <w:t xml:space="preserve"> </w:t>
            </w:r>
            <w:r w:rsidRPr="00C354F0">
              <w:rPr>
                <w:sz w:val="20"/>
                <w:szCs w:val="20"/>
              </w:rPr>
              <w:t>Citation</w:t>
            </w:r>
            <w:r w:rsidR="00C2598C" w:rsidRPr="00C354F0">
              <w:rPr>
                <w:sz w:val="20"/>
                <w:szCs w:val="20"/>
                <w:lang w:val="kk-KZ"/>
              </w:rPr>
              <w:t xml:space="preserve"> </w:t>
            </w:r>
            <w:r w:rsidRPr="00C354F0">
              <w:rPr>
                <w:sz w:val="20"/>
                <w:szCs w:val="20"/>
              </w:rPr>
              <w:t>Reports (Жорнал</w:t>
            </w:r>
            <w:r w:rsidR="00C2598C" w:rsidRPr="00C354F0">
              <w:rPr>
                <w:sz w:val="20"/>
                <w:szCs w:val="20"/>
                <w:lang w:val="kk-KZ"/>
              </w:rPr>
              <w:t xml:space="preserve"> </w:t>
            </w:r>
            <w:r w:rsidRPr="00C354F0">
              <w:rPr>
                <w:sz w:val="20"/>
                <w:szCs w:val="20"/>
              </w:rPr>
              <w:t>Цитэйшэн</w:t>
            </w:r>
            <w:r w:rsidR="00C2598C" w:rsidRPr="00C354F0">
              <w:rPr>
                <w:sz w:val="20"/>
                <w:szCs w:val="20"/>
                <w:lang w:val="kk-KZ"/>
              </w:rPr>
              <w:t xml:space="preserve"> </w:t>
            </w:r>
            <w:r w:rsidRPr="00C354F0">
              <w:rPr>
                <w:sz w:val="20"/>
                <w:szCs w:val="20"/>
              </w:rPr>
              <w:t>Репортс) за год публикации</w:t>
            </w:r>
          </w:p>
        </w:tc>
        <w:tc>
          <w:tcPr>
            <w:tcW w:w="1275" w:type="dxa"/>
            <w:tcMar>
              <w:top w:w="15" w:type="dxa"/>
              <w:left w:w="15" w:type="dxa"/>
              <w:bottom w:w="15" w:type="dxa"/>
              <w:right w:w="15" w:type="dxa"/>
            </w:tcMar>
          </w:tcPr>
          <w:p w:rsidR="003A5151" w:rsidRPr="00C354F0" w:rsidRDefault="003A5151" w:rsidP="003B47F0">
            <w:pPr>
              <w:jc w:val="center"/>
              <w:rPr>
                <w:sz w:val="20"/>
                <w:szCs w:val="20"/>
              </w:rPr>
            </w:pPr>
            <w:r w:rsidRPr="00C354F0">
              <w:rPr>
                <w:sz w:val="20"/>
                <w:szCs w:val="20"/>
              </w:rPr>
              <w:t>Индекс в базе данных WebofScienceCoreCollection (Веб оф Сайенс Кор Коллекшн)</w:t>
            </w:r>
          </w:p>
        </w:tc>
        <w:tc>
          <w:tcPr>
            <w:tcW w:w="1701" w:type="dxa"/>
            <w:tcMar>
              <w:top w:w="15" w:type="dxa"/>
              <w:left w:w="15" w:type="dxa"/>
              <w:bottom w:w="15" w:type="dxa"/>
              <w:right w:w="15" w:type="dxa"/>
            </w:tcMar>
          </w:tcPr>
          <w:p w:rsidR="003A5151" w:rsidRPr="00C354F0" w:rsidRDefault="003A5151" w:rsidP="003B47F0">
            <w:pPr>
              <w:jc w:val="center"/>
              <w:rPr>
                <w:sz w:val="20"/>
                <w:szCs w:val="20"/>
              </w:rPr>
            </w:pPr>
            <w:r w:rsidRPr="00C354F0">
              <w:rPr>
                <w:sz w:val="20"/>
                <w:szCs w:val="20"/>
              </w:rPr>
              <w:t>CiteScore (СайтСкор) журнала, процентиль и область науки* по данным Scopus (Скопус) за год публикации</w:t>
            </w:r>
          </w:p>
        </w:tc>
        <w:tc>
          <w:tcPr>
            <w:tcW w:w="1842" w:type="dxa"/>
            <w:tcMar>
              <w:top w:w="15" w:type="dxa"/>
              <w:left w:w="15" w:type="dxa"/>
              <w:bottom w:w="15" w:type="dxa"/>
              <w:right w:w="15" w:type="dxa"/>
            </w:tcMar>
          </w:tcPr>
          <w:p w:rsidR="003A5151" w:rsidRPr="00C354F0" w:rsidRDefault="003A5151" w:rsidP="001A17AE">
            <w:pPr>
              <w:jc w:val="center"/>
              <w:rPr>
                <w:sz w:val="20"/>
                <w:szCs w:val="20"/>
              </w:rPr>
            </w:pPr>
            <w:r w:rsidRPr="00C354F0">
              <w:rPr>
                <w:sz w:val="20"/>
                <w:szCs w:val="20"/>
              </w:rPr>
              <w:t>ФИО авторов (подчеркнуть ФИО претендента)</w:t>
            </w:r>
          </w:p>
        </w:tc>
        <w:tc>
          <w:tcPr>
            <w:tcW w:w="976" w:type="dxa"/>
            <w:tcMar>
              <w:top w:w="15" w:type="dxa"/>
              <w:left w:w="15" w:type="dxa"/>
              <w:bottom w:w="15" w:type="dxa"/>
              <w:right w:w="15" w:type="dxa"/>
            </w:tcMar>
          </w:tcPr>
          <w:p w:rsidR="003A5151" w:rsidRPr="00C354F0" w:rsidRDefault="003A5151" w:rsidP="003B47F0">
            <w:pPr>
              <w:jc w:val="center"/>
              <w:rPr>
                <w:sz w:val="20"/>
                <w:szCs w:val="20"/>
              </w:rPr>
            </w:pPr>
            <w:r w:rsidRPr="00C354F0">
              <w:rPr>
                <w:sz w:val="20"/>
                <w:szCs w:val="20"/>
              </w:rPr>
              <w:t>Роль претендента (соавтор, первый автор или автор для корреспонденции)</w:t>
            </w:r>
          </w:p>
        </w:tc>
      </w:tr>
      <w:tr w:rsidR="00586E4B" w:rsidRPr="00C354F0" w:rsidTr="00872BB6">
        <w:trPr>
          <w:trHeight w:val="247"/>
        </w:trPr>
        <w:tc>
          <w:tcPr>
            <w:tcW w:w="467" w:type="dxa"/>
            <w:tcMar>
              <w:top w:w="15" w:type="dxa"/>
              <w:left w:w="15" w:type="dxa"/>
              <w:bottom w:w="15" w:type="dxa"/>
              <w:right w:w="15" w:type="dxa"/>
            </w:tcMar>
          </w:tcPr>
          <w:p w:rsidR="00586E4B" w:rsidRPr="00C354F0" w:rsidRDefault="00586E4B" w:rsidP="00586E4B">
            <w:pPr>
              <w:jc w:val="center"/>
              <w:rPr>
                <w:sz w:val="20"/>
                <w:szCs w:val="20"/>
                <w:lang w:val="kk-KZ"/>
              </w:rPr>
            </w:pPr>
            <w:r w:rsidRPr="00C354F0">
              <w:rPr>
                <w:sz w:val="20"/>
                <w:szCs w:val="20"/>
                <w:lang w:val="kk-KZ"/>
              </w:rPr>
              <w:t>1</w:t>
            </w:r>
          </w:p>
        </w:tc>
        <w:tc>
          <w:tcPr>
            <w:tcW w:w="2694" w:type="dxa"/>
            <w:tcMar>
              <w:top w:w="15" w:type="dxa"/>
              <w:left w:w="15" w:type="dxa"/>
              <w:bottom w:w="15" w:type="dxa"/>
              <w:right w:w="15" w:type="dxa"/>
            </w:tcMar>
          </w:tcPr>
          <w:p w:rsidR="00586E4B" w:rsidRPr="00C354F0" w:rsidRDefault="00586E4B" w:rsidP="00586E4B">
            <w:pPr>
              <w:pStyle w:val="4"/>
              <w:shd w:val="clear" w:color="auto" w:fill="FFFFFF"/>
              <w:spacing w:before="0" w:beforeAutospacing="0" w:after="0" w:afterAutospacing="0"/>
              <w:jc w:val="center"/>
              <w:rPr>
                <w:b w:val="0"/>
                <w:sz w:val="20"/>
                <w:szCs w:val="20"/>
                <w:lang w:val="kk-KZ"/>
              </w:rPr>
            </w:pPr>
            <w:r w:rsidRPr="00C354F0">
              <w:rPr>
                <w:b w:val="0"/>
                <w:sz w:val="20"/>
                <w:szCs w:val="20"/>
                <w:lang w:val="kk-KZ"/>
              </w:rPr>
              <w:t>2</w:t>
            </w:r>
          </w:p>
        </w:tc>
        <w:tc>
          <w:tcPr>
            <w:tcW w:w="708" w:type="dxa"/>
            <w:tcMar>
              <w:top w:w="15" w:type="dxa"/>
              <w:left w:w="15" w:type="dxa"/>
              <w:bottom w:w="15" w:type="dxa"/>
              <w:right w:w="15" w:type="dxa"/>
            </w:tcMar>
          </w:tcPr>
          <w:p w:rsidR="00586E4B" w:rsidRPr="00C354F0" w:rsidRDefault="00586E4B" w:rsidP="00586E4B">
            <w:pPr>
              <w:jc w:val="center"/>
              <w:rPr>
                <w:sz w:val="20"/>
                <w:szCs w:val="20"/>
                <w:lang w:val="kk-KZ"/>
              </w:rPr>
            </w:pPr>
            <w:r w:rsidRPr="00C354F0">
              <w:rPr>
                <w:sz w:val="20"/>
                <w:szCs w:val="20"/>
                <w:lang w:val="kk-KZ"/>
              </w:rPr>
              <w:t>3</w:t>
            </w:r>
          </w:p>
        </w:tc>
        <w:tc>
          <w:tcPr>
            <w:tcW w:w="3969" w:type="dxa"/>
            <w:tcMar>
              <w:top w:w="15" w:type="dxa"/>
              <w:left w:w="15" w:type="dxa"/>
              <w:bottom w:w="15" w:type="dxa"/>
              <w:right w:w="15" w:type="dxa"/>
            </w:tcMar>
          </w:tcPr>
          <w:p w:rsidR="00586E4B" w:rsidRPr="00C354F0" w:rsidRDefault="00586E4B" w:rsidP="00586E4B">
            <w:pPr>
              <w:shd w:val="clear" w:color="auto" w:fill="FFFFFF"/>
              <w:jc w:val="center"/>
              <w:rPr>
                <w:sz w:val="20"/>
                <w:szCs w:val="20"/>
                <w:lang w:val="kk-KZ"/>
              </w:rPr>
            </w:pPr>
            <w:r w:rsidRPr="00C354F0">
              <w:rPr>
                <w:sz w:val="20"/>
                <w:szCs w:val="20"/>
                <w:lang w:val="kk-KZ"/>
              </w:rPr>
              <w:t>4</w:t>
            </w:r>
          </w:p>
        </w:tc>
        <w:tc>
          <w:tcPr>
            <w:tcW w:w="1560" w:type="dxa"/>
            <w:tcMar>
              <w:top w:w="15" w:type="dxa"/>
              <w:left w:w="15" w:type="dxa"/>
              <w:bottom w:w="15" w:type="dxa"/>
              <w:right w:w="15" w:type="dxa"/>
            </w:tcMar>
          </w:tcPr>
          <w:p w:rsidR="00586E4B" w:rsidRPr="00C354F0" w:rsidRDefault="00586E4B" w:rsidP="00586E4B">
            <w:pPr>
              <w:jc w:val="center"/>
              <w:rPr>
                <w:lang w:val="kk-KZ"/>
              </w:rPr>
            </w:pPr>
            <w:r w:rsidRPr="00C354F0">
              <w:rPr>
                <w:sz w:val="22"/>
                <w:szCs w:val="22"/>
                <w:lang w:val="kk-KZ"/>
              </w:rPr>
              <w:t>5</w:t>
            </w:r>
          </w:p>
        </w:tc>
        <w:tc>
          <w:tcPr>
            <w:tcW w:w="1275" w:type="dxa"/>
            <w:tcMar>
              <w:top w:w="15" w:type="dxa"/>
              <w:left w:w="15" w:type="dxa"/>
              <w:bottom w:w="15" w:type="dxa"/>
              <w:right w:w="15" w:type="dxa"/>
            </w:tcMar>
          </w:tcPr>
          <w:p w:rsidR="00586E4B" w:rsidRPr="00C354F0" w:rsidRDefault="00586E4B" w:rsidP="00586E4B">
            <w:pPr>
              <w:jc w:val="center"/>
              <w:rPr>
                <w:rFonts w:eastAsiaTheme="minorEastAsia"/>
                <w:bCs/>
                <w:sz w:val="20"/>
                <w:szCs w:val="20"/>
                <w:lang w:val="kk-KZ"/>
              </w:rPr>
            </w:pPr>
            <w:r w:rsidRPr="00C354F0">
              <w:rPr>
                <w:rFonts w:eastAsiaTheme="minorEastAsia"/>
                <w:bCs/>
                <w:sz w:val="20"/>
                <w:szCs w:val="20"/>
                <w:lang w:val="kk-KZ"/>
              </w:rPr>
              <w:t>6</w:t>
            </w:r>
          </w:p>
        </w:tc>
        <w:tc>
          <w:tcPr>
            <w:tcW w:w="1701" w:type="dxa"/>
            <w:shd w:val="clear" w:color="auto" w:fill="auto"/>
            <w:tcMar>
              <w:top w:w="15" w:type="dxa"/>
              <w:left w:w="15" w:type="dxa"/>
              <w:bottom w:w="15" w:type="dxa"/>
              <w:right w:w="15" w:type="dxa"/>
            </w:tcMar>
          </w:tcPr>
          <w:p w:rsidR="00586E4B" w:rsidRPr="00C354F0" w:rsidRDefault="00586E4B" w:rsidP="00586E4B">
            <w:pPr>
              <w:jc w:val="center"/>
              <w:rPr>
                <w:sz w:val="20"/>
                <w:szCs w:val="20"/>
                <w:lang w:val="kk-KZ"/>
              </w:rPr>
            </w:pPr>
            <w:r w:rsidRPr="00C354F0">
              <w:rPr>
                <w:sz w:val="20"/>
                <w:szCs w:val="20"/>
                <w:lang w:val="kk-KZ"/>
              </w:rPr>
              <w:t>7</w:t>
            </w:r>
          </w:p>
        </w:tc>
        <w:tc>
          <w:tcPr>
            <w:tcW w:w="1842" w:type="dxa"/>
            <w:tcMar>
              <w:top w:w="15" w:type="dxa"/>
              <w:left w:w="15" w:type="dxa"/>
              <w:bottom w:w="15" w:type="dxa"/>
              <w:right w:w="15" w:type="dxa"/>
            </w:tcMar>
          </w:tcPr>
          <w:p w:rsidR="00586E4B" w:rsidRPr="00C354F0" w:rsidRDefault="00586E4B" w:rsidP="00586E4B">
            <w:pPr>
              <w:jc w:val="center"/>
              <w:rPr>
                <w:sz w:val="20"/>
                <w:szCs w:val="20"/>
                <w:lang w:val="kk-KZ"/>
              </w:rPr>
            </w:pPr>
            <w:r w:rsidRPr="00C354F0">
              <w:rPr>
                <w:sz w:val="20"/>
                <w:szCs w:val="20"/>
                <w:lang w:val="kk-KZ"/>
              </w:rPr>
              <w:t>8</w:t>
            </w:r>
          </w:p>
        </w:tc>
        <w:tc>
          <w:tcPr>
            <w:tcW w:w="976" w:type="dxa"/>
            <w:tcMar>
              <w:top w:w="15" w:type="dxa"/>
              <w:left w:w="15" w:type="dxa"/>
              <w:bottom w:w="15" w:type="dxa"/>
              <w:right w:w="15" w:type="dxa"/>
            </w:tcMar>
          </w:tcPr>
          <w:p w:rsidR="00586E4B" w:rsidRPr="00C354F0" w:rsidRDefault="00586E4B" w:rsidP="00586E4B">
            <w:pPr>
              <w:jc w:val="center"/>
              <w:rPr>
                <w:sz w:val="20"/>
                <w:szCs w:val="20"/>
                <w:lang w:val="kk-KZ"/>
              </w:rPr>
            </w:pPr>
            <w:r w:rsidRPr="00C354F0">
              <w:rPr>
                <w:sz w:val="20"/>
                <w:szCs w:val="20"/>
                <w:lang w:val="kk-KZ"/>
              </w:rPr>
              <w:t>9</w:t>
            </w:r>
          </w:p>
        </w:tc>
      </w:tr>
      <w:tr w:rsidR="004A6C95" w:rsidRPr="00C354F0" w:rsidTr="00872BB6">
        <w:trPr>
          <w:trHeight w:val="1471"/>
        </w:trPr>
        <w:tc>
          <w:tcPr>
            <w:tcW w:w="467" w:type="dxa"/>
            <w:tcMar>
              <w:top w:w="15" w:type="dxa"/>
              <w:left w:w="15" w:type="dxa"/>
              <w:bottom w:w="15" w:type="dxa"/>
              <w:right w:w="15" w:type="dxa"/>
            </w:tcMar>
          </w:tcPr>
          <w:p w:rsidR="004A6C95" w:rsidRPr="00C354F0" w:rsidRDefault="004A6C95" w:rsidP="00386701">
            <w:pPr>
              <w:jc w:val="center"/>
              <w:rPr>
                <w:sz w:val="20"/>
                <w:szCs w:val="20"/>
                <w:lang w:val="kk-KZ"/>
              </w:rPr>
            </w:pPr>
            <w:r w:rsidRPr="00C354F0">
              <w:rPr>
                <w:sz w:val="20"/>
                <w:szCs w:val="20"/>
                <w:lang w:val="kk-KZ"/>
              </w:rPr>
              <w:t>1</w:t>
            </w:r>
          </w:p>
        </w:tc>
        <w:tc>
          <w:tcPr>
            <w:tcW w:w="2694" w:type="dxa"/>
            <w:tcMar>
              <w:top w:w="15" w:type="dxa"/>
              <w:left w:w="15" w:type="dxa"/>
              <w:bottom w:w="15" w:type="dxa"/>
              <w:right w:w="15" w:type="dxa"/>
            </w:tcMar>
          </w:tcPr>
          <w:p w:rsidR="004A6C95" w:rsidRPr="00C354F0" w:rsidRDefault="00C2598C" w:rsidP="00C2598C">
            <w:pPr>
              <w:pStyle w:val="4"/>
              <w:shd w:val="clear" w:color="auto" w:fill="FFFFFF"/>
              <w:spacing w:before="0" w:beforeAutospacing="0" w:after="0" w:afterAutospacing="0"/>
              <w:rPr>
                <w:b w:val="0"/>
                <w:sz w:val="20"/>
                <w:szCs w:val="20"/>
                <w:lang w:val="en-US"/>
              </w:rPr>
            </w:pPr>
            <w:r w:rsidRPr="00C354F0">
              <w:rPr>
                <w:b w:val="0"/>
                <w:sz w:val="20"/>
                <w:szCs w:val="20"/>
                <w:lang w:val="kk-KZ"/>
              </w:rPr>
              <w:t>Position of Higher Education System Graduates in the Labor Market: Search For New Opportunities.</w:t>
            </w:r>
            <w:hyperlink r:id="rId8" w:tooltip="Посмотретьсведенияодокументе" w:history="1"/>
          </w:p>
        </w:tc>
        <w:tc>
          <w:tcPr>
            <w:tcW w:w="708" w:type="dxa"/>
            <w:tcMar>
              <w:top w:w="15" w:type="dxa"/>
              <w:left w:w="15" w:type="dxa"/>
              <w:bottom w:w="15" w:type="dxa"/>
              <w:right w:w="15" w:type="dxa"/>
            </w:tcMar>
          </w:tcPr>
          <w:p w:rsidR="004A6C95" w:rsidRPr="00C354F0" w:rsidRDefault="001D76B5" w:rsidP="00386701">
            <w:pPr>
              <w:jc w:val="center"/>
              <w:rPr>
                <w:sz w:val="20"/>
                <w:szCs w:val="20"/>
                <w:lang w:val="en-US"/>
              </w:rPr>
            </w:pPr>
            <w:r w:rsidRPr="00C354F0">
              <w:rPr>
                <w:sz w:val="20"/>
                <w:szCs w:val="20"/>
                <w:lang w:val="kk-KZ"/>
              </w:rPr>
              <w:t>С</w:t>
            </w:r>
            <w:r w:rsidR="004A6C95" w:rsidRPr="00C354F0">
              <w:rPr>
                <w:sz w:val="20"/>
                <w:szCs w:val="20"/>
                <w:lang w:val="kk-KZ"/>
              </w:rPr>
              <w:t>татья</w:t>
            </w:r>
          </w:p>
        </w:tc>
        <w:tc>
          <w:tcPr>
            <w:tcW w:w="3969" w:type="dxa"/>
            <w:tcMar>
              <w:top w:w="15" w:type="dxa"/>
              <w:left w:w="15" w:type="dxa"/>
              <w:bottom w:w="15" w:type="dxa"/>
              <w:right w:w="15" w:type="dxa"/>
            </w:tcMar>
          </w:tcPr>
          <w:p w:rsidR="00C2598C" w:rsidRPr="00C354F0" w:rsidRDefault="00C2598C" w:rsidP="00C2598C">
            <w:pPr>
              <w:rPr>
                <w:sz w:val="20"/>
                <w:szCs w:val="20"/>
                <w:lang w:val="en-US"/>
              </w:rPr>
            </w:pPr>
            <w:r w:rsidRPr="00C354F0">
              <w:rPr>
                <w:sz w:val="20"/>
                <w:szCs w:val="20"/>
                <w:lang w:val="en-US"/>
              </w:rPr>
              <w:t xml:space="preserve">Academic Journal of Interdisciplinary Studies. 11(3). 50. 2022. </w:t>
            </w:r>
          </w:p>
          <w:p w:rsidR="00C2598C" w:rsidRPr="00C354F0" w:rsidRDefault="00C2598C" w:rsidP="00C2598C">
            <w:pPr>
              <w:rPr>
                <w:sz w:val="20"/>
                <w:szCs w:val="20"/>
                <w:lang w:val="en-US"/>
              </w:rPr>
            </w:pPr>
            <w:r w:rsidRPr="00C354F0">
              <w:rPr>
                <w:sz w:val="20"/>
                <w:szCs w:val="20"/>
                <w:lang w:val="en-US"/>
              </w:rPr>
              <w:t>https://doi.org/10.36941/ajis-2022-0067</w:t>
            </w:r>
          </w:p>
          <w:p w:rsidR="004A6C95" w:rsidRPr="00C354F0" w:rsidRDefault="00BD2A86" w:rsidP="00C2598C">
            <w:pPr>
              <w:shd w:val="clear" w:color="auto" w:fill="FFFFFF"/>
              <w:jc w:val="both"/>
              <w:rPr>
                <w:sz w:val="20"/>
                <w:szCs w:val="20"/>
                <w:lang w:val="kk-KZ"/>
              </w:rPr>
            </w:pPr>
            <w:r w:rsidRPr="00BD2A86">
              <w:rPr>
                <w:sz w:val="20"/>
                <w:szCs w:val="20"/>
                <w:lang w:val="kk-KZ"/>
              </w:rPr>
              <w:t>https://www.richtmann.org/journal/index.php/ajis/article/view/12902</w:t>
            </w:r>
          </w:p>
        </w:tc>
        <w:tc>
          <w:tcPr>
            <w:tcW w:w="1560" w:type="dxa"/>
            <w:tcMar>
              <w:top w:w="15" w:type="dxa"/>
              <w:left w:w="15" w:type="dxa"/>
              <w:bottom w:w="15" w:type="dxa"/>
              <w:right w:w="15" w:type="dxa"/>
            </w:tcMar>
          </w:tcPr>
          <w:p w:rsidR="004A6C95" w:rsidRPr="00C354F0" w:rsidRDefault="004A6C95" w:rsidP="00C2598C">
            <w:pPr>
              <w:jc w:val="center"/>
              <w:rPr>
                <w:sz w:val="20"/>
                <w:szCs w:val="20"/>
                <w:lang w:val="en-US"/>
              </w:rPr>
            </w:pPr>
          </w:p>
        </w:tc>
        <w:tc>
          <w:tcPr>
            <w:tcW w:w="1275" w:type="dxa"/>
            <w:tcMar>
              <w:top w:w="15" w:type="dxa"/>
              <w:left w:w="15" w:type="dxa"/>
              <w:bottom w:w="15" w:type="dxa"/>
              <w:right w:w="15" w:type="dxa"/>
            </w:tcMar>
          </w:tcPr>
          <w:p w:rsidR="004A6C95" w:rsidRPr="00C354F0" w:rsidRDefault="004A6C95" w:rsidP="00972D56">
            <w:pPr>
              <w:jc w:val="center"/>
              <w:rPr>
                <w:sz w:val="20"/>
                <w:szCs w:val="20"/>
                <w:lang w:val="en-US"/>
              </w:rPr>
            </w:pPr>
          </w:p>
        </w:tc>
        <w:tc>
          <w:tcPr>
            <w:tcW w:w="1701" w:type="dxa"/>
            <w:shd w:val="clear" w:color="auto" w:fill="auto"/>
            <w:tcMar>
              <w:top w:w="15" w:type="dxa"/>
              <w:left w:w="15" w:type="dxa"/>
              <w:bottom w:w="15" w:type="dxa"/>
              <w:right w:w="15" w:type="dxa"/>
            </w:tcMar>
          </w:tcPr>
          <w:p w:rsidR="004A6C95" w:rsidRPr="00C354F0" w:rsidRDefault="004A6C95" w:rsidP="00872BB6">
            <w:pPr>
              <w:jc w:val="center"/>
              <w:rPr>
                <w:sz w:val="20"/>
                <w:szCs w:val="20"/>
                <w:lang w:val="kk-KZ"/>
              </w:rPr>
            </w:pPr>
            <w:r w:rsidRPr="00C354F0">
              <w:rPr>
                <w:sz w:val="20"/>
                <w:szCs w:val="20"/>
                <w:lang w:val="en-US"/>
              </w:rPr>
              <w:t>Cite</w:t>
            </w:r>
            <w:r w:rsidR="00951A63" w:rsidRPr="00C354F0">
              <w:rPr>
                <w:sz w:val="20"/>
                <w:szCs w:val="20"/>
              </w:rPr>
              <w:t xml:space="preserve"> </w:t>
            </w:r>
            <w:r w:rsidRPr="00C354F0">
              <w:rPr>
                <w:sz w:val="20"/>
                <w:szCs w:val="20"/>
                <w:lang w:val="en-US"/>
              </w:rPr>
              <w:t>Score</w:t>
            </w:r>
            <w:r w:rsidR="00C2598C" w:rsidRPr="00C354F0">
              <w:rPr>
                <w:sz w:val="20"/>
                <w:szCs w:val="20"/>
                <w:lang w:val="kk-KZ"/>
              </w:rPr>
              <w:t xml:space="preserve"> </w:t>
            </w:r>
            <w:r w:rsidR="008E2B34" w:rsidRPr="00C354F0">
              <w:rPr>
                <w:sz w:val="20"/>
                <w:szCs w:val="20"/>
              </w:rPr>
              <w:t>1</w:t>
            </w:r>
            <w:r w:rsidR="008E2B34" w:rsidRPr="00C354F0">
              <w:rPr>
                <w:sz w:val="20"/>
                <w:szCs w:val="20"/>
                <w:lang w:val="kk-KZ"/>
              </w:rPr>
              <w:t>.1</w:t>
            </w:r>
          </w:p>
          <w:p w:rsidR="004A6C95" w:rsidRPr="00C354F0" w:rsidRDefault="00673485" w:rsidP="00872BB6">
            <w:pPr>
              <w:jc w:val="center"/>
              <w:rPr>
                <w:sz w:val="20"/>
                <w:szCs w:val="20"/>
              </w:rPr>
            </w:pPr>
            <w:r w:rsidRPr="00C354F0">
              <w:rPr>
                <w:sz w:val="20"/>
                <w:szCs w:val="20"/>
                <w:lang w:val="kk-KZ"/>
              </w:rPr>
              <w:t xml:space="preserve">Процентиль – </w:t>
            </w:r>
            <w:r w:rsidR="008E2B34" w:rsidRPr="00C354F0">
              <w:rPr>
                <w:sz w:val="20"/>
                <w:szCs w:val="20"/>
                <w:lang w:val="kk-KZ"/>
              </w:rPr>
              <w:t>49.</w:t>
            </w:r>
          </w:p>
          <w:p w:rsidR="004A6C95" w:rsidRPr="00C354F0" w:rsidRDefault="004A6C95" w:rsidP="00872BB6">
            <w:pPr>
              <w:jc w:val="center"/>
              <w:rPr>
                <w:sz w:val="20"/>
                <w:szCs w:val="20"/>
                <w:lang w:val="kk-KZ"/>
              </w:rPr>
            </w:pPr>
            <w:r w:rsidRPr="00C354F0">
              <w:rPr>
                <w:sz w:val="20"/>
                <w:szCs w:val="20"/>
                <w:lang w:val="kk-KZ"/>
              </w:rPr>
              <w:t>Област</w:t>
            </w:r>
            <w:r w:rsidRPr="00C354F0">
              <w:rPr>
                <w:sz w:val="20"/>
                <w:szCs w:val="20"/>
              </w:rPr>
              <w:t>ь</w:t>
            </w:r>
            <w:r w:rsidRPr="00C354F0">
              <w:rPr>
                <w:sz w:val="20"/>
                <w:szCs w:val="20"/>
                <w:lang w:val="kk-KZ"/>
              </w:rPr>
              <w:t xml:space="preserve"> науки:</w:t>
            </w:r>
          </w:p>
          <w:p w:rsidR="008E2B34" w:rsidRPr="00C354F0" w:rsidRDefault="008E2B34" w:rsidP="00872BB6">
            <w:pPr>
              <w:jc w:val="center"/>
              <w:rPr>
                <w:sz w:val="20"/>
                <w:szCs w:val="20"/>
                <w:lang w:val="kk-KZ"/>
              </w:rPr>
            </w:pPr>
            <w:r w:rsidRPr="00C354F0">
              <w:rPr>
                <w:sz w:val="20"/>
                <w:szCs w:val="20"/>
                <w:lang w:val="en-US"/>
              </w:rPr>
              <w:t>Social Sciences</w:t>
            </w:r>
            <w:r w:rsidRPr="00C354F0">
              <w:rPr>
                <w:sz w:val="20"/>
                <w:szCs w:val="20"/>
                <w:lang w:val="kk-KZ"/>
              </w:rPr>
              <w:t>:</w:t>
            </w:r>
          </w:p>
          <w:p w:rsidR="004A6C95" w:rsidRPr="00C354F0" w:rsidRDefault="008E2B34" w:rsidP="00872BB6">
            <w:pPr>
              <w:jc w:val="center"/>
              <w:rPr>
                <w:sz w:val="20"/>
                <w:szCs w:val="20"/>
                <w:lang w:val="en-US"/>
              </w:rPr>
            </w:pPr>
            <w:r w:rsidRPr="00C354F0">
              <w:rPr>
                <w:sz w:val="20"/>
                <w:szCs w:val="20"/>
                <w:lang w:val="en-US"/>
              </w:rPr>
              <w:t>General Social Sciences</w:t>
            </w:r>
          </w:p>
        </w:tc>
        <w:tc>
          <w:tcPr>
            <w:tcW w:w="1842" w:type="dxa"/>
            <w:tcMar>
              <w:top w:w="15" w:type="dxa"/>
              <w:left w:w="15" w:type="dxa"/>
              <w:bottom w:w="15" w:type="dxa"/>
              <w:right w:w="15" w:type="dxa"/>
            </w:tcMar>
          </w:tcPr>
          <w:p w:rsidR="006858BA" w:rsidRPr="00C354F0" w:rsidRDefault="006858BA" w:rsidP="00C2598C">
            <w:pPr>
              <w:shd w:val="clear" w:color="auto" w:fill="FFFFFF"/>
              <w:rPr>
                <w:sz w:val="20"/>
                <w:szCs w:val="20"/>
                <w:lang w:val="kk-KZ"/>
              </w:rPr>
            </w:pPr>
            <w:r w:rsidRPr="00C354F0">
              <w:rPr>
                <w:sz w:val="20"/>
                <w:szCs w:val="20"/>
                <w:lang w:val="kk-KZ"/>
              </w:rPr>
              <w:t>Syzdykova M. B</w:t>
            </w:r>
          </w:p>
          <w:p w:rsidR="004A6C95" w:rsidRPr="00C354F0" w:rsidRDefault="006858BA" w:rsidP="00C2598C">
            <w:pPr>
              <w:shd w:val="clear" w:color="auto" w:fill="FFFFFF"/>
              <w:rPr>
                <w:sz w:val="20"/>
                <w:szCs w:val="20"/>
                <w:lang w:val="kk-KZ"/>
              </w:rPr>
            </w:pPr>
            <w:r w:rsidRPr="00C354F0">
              <w:rPr>
                <w:sz w:val="20"/>
                <w:szCs w:val="20"/>
                <w:lang w:val="kk-KZ"/>
              </w:rPr>
              <w:t>Bimakhanov T. D Fursova V. V Makhambetova M. A</w:t>
            </w:r>
            <w:r w:rsidR="00C2598C" w:rsidRPr="00C354F0">
              <w:rPr>
                <w:sz w:val="20"/>
                <w:szCs w:val="20"/>
                <w:lang w:val="kk-KZ"/>
              </w:rPr>
              <w:t xml:space="preserve"> </w:t>
            </w:r>
            <w:r w:rsidR="00C2598C" w:rsidRPr="00CF7EFD">
              <w:rPr>
                <w:b/>
                <w:sz w:val="20"/>
                <w:szCs w:val="20"/>
                <w:u w:val="single"/>
                <w:lang w:val="kk-KZ"/>
              </w:rPr>
              <w:t>Abikenov Zh. O</w:t>
            </w:r>
          </w:p>
        </w:tc>
        <w:tc>
          <w:tcPr>
            <w:tcW w:w="976" w:type="dxa"/>
            <w:tcMar>
              <w:top w:w="15" w:type="dxa"/>
              <w:left w:w="15" w:type="dxa"/>
              <w:bottom w:w="15" w:type="dxa"/>
              <w:right w:w="15" w:type="dxa"/>
            </w:tcMar>
          </w:tcPr>
          <w:p w:rsidR="004A6C95" w:rsidRPr="00C354F0" w:rsidRDefault="004A6C95" w:rsidP="00386701">
            <w:pPr>
              <w:jc w:val="center"/>
              <w:rPr>
                <w:sz w:val="20"/>
                <w:szCs w:val="20"/>
                <w:lang w:val="kk-KZ"/>
              </w:rPr>
            </w:pPr>
            <w:r w:rsidRPr="00C354F0">
              <w:rPr>
                <w:sz w:val="20"/>
                <w:szCs w:val="20"/>
              </w:rPr>
              <w:t>соавтор</w:t>
            </w:r>
          </w:p>
        </w:tc>
      </w:tr>
      <w:tr w:rsidR="00AF474F" w:rsidRPr="00C354F0" w:rsidTr="00872BB6">
        <w:trPr>
          <w:trHeight w:val="1239"/>
        </w:trPr>
        <w:tc>
          <w:tcPr>
            <w:tcW w:w="467" w:type="dxa"/>
            <w:shd w:val="clear" w:color="auto" w:fill="auto"/>
            <w:tcMar>
              <w:top w:w="15" w:type="dxa"/>
              <w:left w:w="15" w:type="dxa"/>
              <w:bottom w:w="15" w:type="dxa"/>
              <w:right w:w="15" w:type="dxa"/>
            </w:tcMar>
          </w:tcPr>
          <w:p w:rsidR="00AF474F" w:rsidRPr="00C354F0" w:rsidRDefault="00AF474F" w:rsidP="00AF474F">
            <w:pPr>
              <w:jc w:val="center"/>
              <w:rPr>
                <w:sz w:val="20"/>
                <w:szCs w:val="20"/>
                <w:lang w:val="kk-KZ"/>
              </w:rPr>
            </w:pPr>
            <w:r w:rsidRPr="00C354F0">
              <w:rPr>
                <w:sz w:val="20"/>
                <w:szCs w:val="20"/>
                <w:lang w:val="kk-KZ"/>
              </w:rPr>
              <w:t>2</w:t>
            </w:r>
          </w:p>
        </w:tc>
        <w:tc>
          <w:tcPr>
            <w:tcW w:w="2694" w:type="dxa"/>
            <w:shd w:val="clear" w:color="auto" w:fill="auto"/>
            <w:tcMar>
              <w:top w:w="15" w:type="dxa"/>
              <w:left w:w="15" w:type="dxa"/>
              <w:bottom w:w="15" w:type="dxa"/>
              <w:right w:w="15" w:type="dxa"/>
            </w:tcMar>
          </w:tcPr>
          <w:p w:rsidR="00AF474F" w:rsidRPr="00872BB6" w:rsidRDefault="00EC6015" w:rsidP="00872BB6">
            <w:pPr>
              <w:pStyle w:val="4"/>
              <w:shd w:val="clear" w:color="auto" w:fill="FFFFFF"/>
              <w:spacing w:before="0" w:beforeAutospacing="0" w:after="0" w:afterAutospacing="0"/>
              <w:rPr>
                <w:b w:val="0"/>
                <w:sz w:val="20"/>
                <w:szCs w:val="20"/>
                <w:shd w:val="clear" w:color="auto" w:fill="FFFFFF"/>
                <w:lang w:val="kk-KZ"/>
              </w:rPr>
            </w:pPr>
            <w:r w:rsidRPr="00C354F0">
              <w:rPr>
                <w:b w:val="0"/>
                <w:sz w:val="20"/>
                <w:szCs w:val="20"/>
                <w:shd w:val="clear" w:color="auto" w:fill="FFFFFF"/>
                <w:lang w:val="en-US"/>
              </w:rPr>
              <w:t>Impact of COVID-19 on Social Policy: A Literature  Review in the Social and Human Sciences.</w:t>
            </w:r>
          </w:p>
        </w:tc>
        <w:tc>
          <w:tcPr>
            <w:tcW w:w="708" w:type="dxa"/>
            <w:shd w:val="clear" w:color="auto" w:fill="auto"/>
            <w:tcMar>
              <w:top w:w="15" w:type="dxa"/>
              <w:left w:w="15" w:type="dxa"/>
              <w:bottom w:w="15" w:type="dxa"/>
              <w:right w:w="15" w:type="dxa"/>
            </w:tcMar>
          </w:tcPr>
          <w:p w:rsidR="00AF474F" w:rsidRPr="00C354F0" w:rsidRDefault="001D76B5" w:rsidP="00AF474F">
            <w:pPr>
              <w:pStyle w:val="a3"/>
              <w:jc w:val="center"/>
              <w:rPr>
                <w:rFonts w:ascii="Times New Roman" w:hAnsi="Times New Roman" w:cs="Times New Roman"/>
                <w:sz w:val="20"/>
                <w:szCs w:val="20"/>
                <w:lang w:val="en-US"/>
              </w:rPr>
            </w:pPr>
            <w:r w:rsidRPr="00C354F0">
              <w:rPr>
                <w:rFonts w:ascii="Times New Roman" w:hAnsi="Times New Roman" w:cs="Times New Roman"/>
                <w:sz w:val="20"/>
                <w:szCs w:val="20"/>
              </w:rPr>
              <w:t>С</w:t>
            </w:r>
            <w:r w:rsidR="00AF474F" w:rsidRPr="00C354F0">
              <w:rPr>
                <w:rFonts w:ascii="Times New Roman" w:hAnsi="Times New Roman" w:cs="Times New Roman"/>
                <w:sz w:val="20"/>
                <w:szCs w:val="20"/>
              </w:rPr>
              <w:t>татья</w:t>
            </w:r>
          </w:p>
          <w:p w:rsidR="001D76B5" w:rsidRPr="00C354F0" w:rsidRDefault="001D76B5" w:rsidP="00AF474F">
            <w:pPr>
              <w:pStyle w:val="a3"/>
              <w:jc w:val="center"/>
              <w:rPr>
                <w:rFonts w:ascii="Times New Roman" w:hAnsi="Times New Roman" w:cs="Times New Roman"/>
                <w:sz w:val="20"/>
                <w:szCs w:val="20"/>
                <w:lang w:val="en-US"/>
              </w:rPr>
            </w:pPr>
          </w:p>
        </w:tc>
        <w:tc>
          <w:tcPr>
            <w:tcW w:w="3969" w:type="dxa"/>
            <w:shd w:val="clear" w:color="auto" w:fill="auto"/>
            <w:tcMar>
              <w:top w:w="15" w:type="dxa"/>
              <w:left w:w="15" w:type="dxa"/>
              <w:bottom w:w="15" w:type="dxa"/>
              <w:right w:w="15" w:type="dxa"/>
            </w:tcMar>
          </w:tcPr>
          <w:p w:rsidR="00951A63" w:rsidRPr="00C354F0" w:rsidRDefault="00951A63" w:rsidP="00951A63">
            <w:pPr>
              <w:rPr>
                <w:sz w:val="20"/>
                <w:szCs w:val="20"/>
                <w:shd w:val="clear" w:color="auto" w:fill="FFFFFF"/>
                <w:lang w:val="en-US"/>
              </w:rPr>
            </w:pPr>
            <w:r w:rsidRPr="00C354F0">
              <w:rPr>
                <w:sz w:val="20"/>
                <w:szCs w:val="20"/>
                <w:shd w:val="clear" w:color="auto" w:fill="FFFFFF"/>
                <w:lang w:val="en-US"/>
              </w:rPr>
              <w:t xml:space="preserve">Problemy Polityki Społecznej. Social Policy Issues 2024, 64(1): 1–27. </w:t>
            </w:r>
          </w:p>
          <w:p w:rsidR="00951A63" w:rsidRDefault="00951A63" w:rsidP="00951A63">
            <w:pPr>
              <w:rPr>
                <w:sz w:val="20"/>
                <w:szCs w:val="20"/>
                <w:shd w:val="clear" w:color="auto" w:fill="FFFFFF"/>
                <w:lang w:val="kk-KZ"/>
              </w:rPr>
            </w:pPr>
            <w:r w:rsidRPr="00C354F0">
              <w:rPr>
                <w:sz w:val="20"/>
                <w:szCs w:val="20"/>
                <w:shd w:val="clear" w:color="auto" w:fill="FFFFFF"/>
                <w:lang w:val="en-US"/>
              </w:rPr>
              <w:t xml:space="preserve">https://doi.org/10.31971/pps/171624 </w:t>
            </w:r>
          </w:p>
          <w:p w:rsidR="00BD2A86" w:rsidRPr="00BD2A86" w:rsidRDefault="00BD2A86" w:rsidP="00951A63">
            <w:pPr>
              <w:rPr>
                <w:sz w:val="20"/>
                <w:szCs w:val="20"/>
                <w:shd w:val="clear" w:color="auto" w:fill="FFFFFF"/>
                <w:lang w:val="kk-KZ"/>
              </w:rPr>
            </w:pPr>
            <w:r w:rsidRPr="00BD2A86">
              <w:rPr>
                <w:sz w:val="20"/>
                <w:szCs w:val="20"/>
                <w:shd w:val="clear" w:color="auto" w:fill="FFFFFF"/>
                <w:lang w:val="kk-KZ"/>
              </w:rPr>
              <w:t>https://www.problemypolitykispolecznej.pl/pdf-171624-95602?filename=Impact%20of%20COVID_19%20on.pdf</w:t>
            </w:r>
          </w:p>
          <w:p w:rsidR="00AF474F" w:rsidRPr="00C354F0" w:rsidRDefault="00AF474F" w:rsidP="00951A63">
            <w:pPr>
              <w:rPr>
                <w:bCs/>
                <w:sz w:val="20"/>
                <w:szCs w:val="20"/>
                <w:lang w:val="kk-KZ"/>
              </w:rPr>
            </w:pPr>
          </w:p>
        </w:tc>
        <w:tc>
          <w:tcPr>
            <w:tcW w:w="1560" w:type="dxa"/>
            <w:shd w:val="clear" w:color="auto" w:fill="auto"/>
            <w:tcMar>
              <w:top w:w="15" w:type="dxa"/>
              <w:left w:w="15" w:type="dxa"/>
              <w:bottom w:w="15" w:type="dxa"/>
              <w:right w:w="15" w:type="dxa"/>
            </w:tcMar>
          </w:tcPr>
          <w:p w:rsidR="00AF474F" w:rsidRPr="00C354F0" w:rsidRDefault="00AF474F" w:rsidP="00586E4B">
            <w:pPr>
              <w:rPr>
                <w:sz w:val="20"/>
                <w:szCs w:val="20"/>
                <w:lang w:val="kk-KZ"/>
              </w:rPr>
            </w:pPr>
          </w:p>
        </w:tc>
        <w:tc>
          <w:tcPr>
            <w:tcW w:w="1275" w:type="dxa"/>
            <w:shd w:val="clear" w:color="auto" w:fill="auto"/>
            <w:tcMar>
              <w:top w:w="15" w:type="dxa"/>
              <w:left w:w="15" w:type="dxa"/>
              <w:bottom w:w="15" w:type="dxa"/>
              <w:right w:w="15" w:type="dxa"/>
            </w:tcMar>
          </w:tcPr>
          <w:p w:rsidR="00AF474F" w:rsidRPr="00BD2A86" w:rsidRDefault="00AF474F" w:rsidP="00AF474F">
            <w:pPr>
              <w:jc w:val="center"/>
              <w:rPr>
                <w:sz w:val="20"/>
                <w:szCs w:val="20"/>
                <w:lang w:val="kk-KZ"/>
              </w:rPr>
            </w:pPr>
          </w:p>
        </w:tc>
        <w:tc>
          <w:tcPr>
            <w:tcW w:w="1701" w:type="dxa"/>
            <w:shd w:val="clear" w:color="auto" w:fill="auto"/>
            <w:tcMar>
              <w:top w:w="15" w:type="dxa"/>
              <w:left w:w="15" w:type="dxa"/>
              <w:bottom w:w="15" w:type="dxa"/>
              <w:right w:w="15" w:type="dxa"/>
            </w:tcMar>
          </w:tcPr>
          <w:p w:rsidR="00AF474F" w:rsidRPr="00C354F0" w:rsidRDefault="00AF474F" w:rsidP="00AF474F">
            <w:pPr>
              <w:jc w:val="center"/>
              <w:rPr>
                <w:sz w:val="20"/>
                <w:szCs w:val="20"/>
                <w:lang w:val="kk-KZ"/>
              </w:rPr>
            </w:pPr>
            <w:r w:rsidRPr="00C354F0">
              <w:rPr>
                <w:sz w:val="20"/>
                <w:szCs w:val="20"/>
                <w:lang w:val="en-US"/>
              </w:rPr>
              <w:t>Cite</w:t>
            </w:r>
            <w:r w:rsidR="00951A63" w:rsidRPr="00C354F0">
              <w:rPr>
                <w:sz w:val="20"/>
                <w:szCs w:val="20"/>
              </w:rPr>
              <w:t xml:space="preserve"> </w:t>
            </w:r>
            <w:r w:rsidRPr="00C354F0">
              <w:rPr>
                <w:sz w:val="20"/>
                <w:szCs w:val="20"/>
                <w:lang w:val="en-US"/>
              </w:rPr>
              <w:t>Score</w:t>
            </w:r>
            <w:r w:rsidR="00951A63" w:rsidRPr="00C354F0">
              <w:rPr>
                <w:sz w:val="20"/>
                <w:szCs w:val="20"/>
              </w:rPr>
              <w:t xml:space="preserve"> </w:t>
            </w:r>
            <w:r w:rsidR="006858BA" w:rsidRPr="00C354F0">
              <w:rPr>
                <w:sz w:val="20"/>
                <w:szCs w:val="20"/>
                <w:lang w:val="kk-KZ"/>
              </w:rPr>
              <w:t>0,4</w:t>
            </w:r>
          </w:p>
          <w:p w:rsidR="00AF474F" w:rsidRPr="00C354F0" w:rsidRDefault="00AF474F" w:rsidP="00AF474F">
            <w:pPr>
              <w:jc w:val="center"/>
              <w:rPr>
                <w:sz w:val="20"/>
                <w:szCs w:val="20"/>
              </w:rPr>
            </w:pPr>
            <w:r w:rsidRPr="00C354F0">
              <w:rPr>
                <w:sz w:val="20"/>
                <w:szCs w:val="20"/>
                <w:lang w:val="kk-KZ"/>
              </w:rPr>
              <w:t xml:space="preserve">Процентиль – </w:t>
            </w:r>
            <w:r w:rsidR="006858BA" w:rsidRPr="00C354F0">
              <w:rPr>
                <w:sz w:val="20"/>
                <w:szCs w:val="20"/>
                <w:lang w:val="kk-KZ"/>
              </w:rPr>
              <w:t>19</w:t>
            </w:r>
            <w:r w:rsidRPr="00C354F0">
              <w:rPr>
                <w:sz w:val="20"/>
                <w:szCs w:val="20"/>
              </w:rPr>
              <w:t xml:space="preserve">. </w:t>
            </w:r>
          </w:p>
          <w:p w:rsidR="00AF474F" w:rsidRPr="00C354F0" w:rsidRDefault="00AF474F" w:rsidP="00AF474F">
            <w:pPr>
              <w:jc w:val="center"/>
              <w:rPr>
                <w:sz w:val="20"/>
                <w:szCs w:val="20"/>
                <w:lang w:val="kk-KZ"/>
              </w:rPr>
            </w:pPr>
            <w:r w:rsidRPr="00C354F0">
              <w:rPr>
                <w:sz w:val="20"/>
                <w:szCs w:val="20"/>
                <w:lang w:val="kk-KZ"/>
              </w:rPr>
              <w:t>Област</w:t>
            </w:r>
            <w:r w:rsidRPr="00C354F0">
              <w:rPr>
                <w:sz w:val="20"/>
                <w:szCs w:val="20"/>
              </w:rPr>
              <w:t>ь</w:t>
            </w:r>
            <w:r w:rsidRPr="00C354F0">
              <w:rPr>
                <w:sz w:val="20"/>
                <w:szCs w:val="20"/>
                <w:lang w:val="kk-KZ"/>
              </w:rPr>
              <w:t xml:space="preserve"> науки:</w:t>
            </w:r>
          </w:p>
          <w:p w:rsidR="00AF474F" w:rsidRPr="00C354F0" w:rsidRDefault="006858BA" w:rsidP="00AF474F">
            <w:pPr>
              <w:jc w:val="center"/>
              <w:rPr>
                <w:sz w:val="20"/>
                <w:szCs w:val="20"/>
                <w:lang w:val="en-US"/>
              </w:rPr>
            </w:pPr>
            <w:r w:rsidRPr="00C354F0">
              <w:rPr>
                <w:sz w:val="20"/>
                <w:szCs w:val="20"/>
                <w:lang w:val="en-US"/>
              </w:rPr>
              <w:t>Social Sciences</w:t>
            </w:r>
            <w:r w:rsidRPr="00C354F0">
              <w:rPr>
                <w:sz w:val="20"/>
                <w:szCs w:val="20"/>
                <w:lang w:val="kk-KZ"/>
              </w:rPr>
              <w:t xml:space="preserve">: </w:t>
            </w:r>
            <w:r w:rsidRPr="00C354F0">
              <w:rPr>
                <w:sz w:val="20"/>
                <w:szCs w:val="20"/>
                <w:lang w:val="en-US"/>
              </w:rPr>
              <w:t>Political Science and International Relations</w:t>
            </w:r>
          </w:p>
        </w:tc>
        <w:tc>
          <w:tcPr>
            <w:tcW w:w="1842" w:type="dxa"/>
            <w:shd w:val="clear" w:color="auto" w:fill="auto"/>
            <w:tcMar>
              <w:top w:w="15" w:type="dxa"/>
              <w:left w:w="15" w:type="dxa"/>
              <w:bottom w:w="15" w:type="dxa"/>
              <w:right w:w="15" w:type="dxa"/>
            </w:tcMar>
          </w:tcPr>
          <w:p w:rsidR="006858BA" w:rsidRPr="00C354F0" w:rsidRDefault="006858BA" w:rsidP="00302C0B">
            <w:pPr>
              <w:rPr>
                <w:sz w:val="20"/>
                <w:szCs w:val="20"/>
                <w:shd w:val="clear" w:color="auto" w:fill="FFFFFF"/>
                <w:lang w:val="kk-KZ"/>
              </w:rPr>
            </w:pPr>
            <w:r w:rsidRPr="00C354F0">
              <w:rPr>
                <w:sz w:val="20"/>
                <w:szCs w:val="20"/>
                <w:shd w:val="clear" w:color="auto" w:fill="FFFFFF"/>
                <w:lang w:val="kk-KZ"/>
              </w:rPr>
              <w:t>Nassimov M</w:t>
            </w:r>
          </w:p>
          <w:p w:rsidR="006858BA" w:rsidRPr="00C354F0" w:rsidRDefault="006858BA" w:rsidP="00302C0B">
            <w:pPr>
              <w:rPr>
                <w:sz w:val="20"/>
                <w:szCs w:val="20"/>
                <w:shd w:val="clear" w:color="auto" w:fill="FFFFFF"/>
                <w:lang w:val="kk-KZ"/>
              </w:rPr>
            </w:pPr>
            <w:r w:rsidRPr="00C354F0">
              <w:rPr>
                <w:sz w:val="20"/>
                <w:szCs w:val="20"/>
                <w:shd w:val="clear" w:color="auto" w:fill="FFFFFF"/>
                <w:lang w:val="kk-KZ"/>
              </w:rPr>
              <w:t>Paridinova B</w:t>
            </w:r>
          </w:p>
          <w:p w:rsidR="00AF474F" w:rsidRPr="00CF7EFD" w:rsidRDefault="006858BA" w:rsidP="00302C0B">
            <w:pPr>
              <w:rPr>
                <w:b/>
                <w:sz w:val="20"/>
                <w:szCs w:val="20"/>
                <w:u w:val="single"/>
                <w:lang w:val="en-US"/>
              </w:rPr>
            </w:pPr>
            <w:r w:rsidRPr="00CF7EFD">
              <w:rPr>
                <w:b/>
                <w:sz w:val="20"/>
                <w:szCs w:val="20"/>
                <w:u w:val="single"/>
                <w:shd w:val="clear" w:color="auto" w:fill="FFFFFF"/>
                <w:lang w:val="kk-KZ"/>
              </w:rPr>
              <w:t>Abikenov Zh</w:t>
            </w:r>
          </w:p>
        </w:tc>
        <w:tc>
          <w:tcPr>
            <w:tcW w:w="976" w:type="dxa"/>
            <w:shd w:val="clear" w:color="auto" w:fill="auto"/>
            <w:tcMar>
              <w:top w:w="15" w:type="dxa"/>
              <w:left w:w="15" w:type="dxa"/>
              <w:bottom w:w="15" w:type="dxa"/>
              <w:right w:w="15" w:type="dxa"/>
            </w:tcMar>
          </w:tcPr>
          <w:p w:rsidR="00AF474F" w:rsidRPr="00C354F0" w:rsidRDefault="00302C0B" w:rsidP="00AF474F">
            <w:pPr>
              <w:jc w:val="center"/>
              <w:rPr>
                <w:sz w:val="20"/>
                <w:szCs w:val="20"/>
                <w:lang w:val="kk-KZ"/>
              </w:rPr>
            </w:pPr>
            <w:r w:rsidRPr="00C354F0">
              <w:rPr>
                <w:sz w:val="20"/>
                <w:szCs w:val="20"/>
                <w:lang w:val="kk-KZ"/>
              </w:rPr>
              <w:t>соавтор</w:t>
            </w:r>
          </w:p>
        </w:tc>
      </w:tr>
      <w:tr w:rsidR="009E2D8F" w:rsidRPr="00C354F0" w:rsidTr="00872BB6">
        <w:trPr>
          <w:trHeight w:val="1239"/>
        </w:trPr>
        <w:tc>
          <w:tcPr>
            <w:tcW w:w="467" w:type="dxa"/>
            <w:shd w:val="clear" w:color="auto" w:fill="auto"/>
            <w:tcMar>
              <w:top w:w="15" w:type="dxa"/>
              <w:left w:w="15" w:type="dxa"/>
              <w:bottom w:w="15" w:type="dxa"/>
              <w:right w:w="15" w:type="dxa"/>
            </w:tcMar>
          </w:tcPr>
          <w:p w:rsidR="009E2D8F" w:rsidRPr="00C354F0" w:rsidRDefault="008941EA" w:rsidP="009E2D8F">
            <w:pPr>
              <w:jc w:val="center"/>
              <w:rPr>
                <w:sz w:val="20"/>
                <w:szCs w:val="20"/>
                <w:lang w:val="kk-KZ"/>
              </w:rPr>
            </w:pPr>
            <w:r w:rsidRPr="00C354F0">
              <w:rPr>
                <w:sz w:val="20"/>
                <w:szCs w:val="20"/>
                <w:lang w:val="kk-KZ"/>
              </w:rPr>
              <w:lastRenderedPageBreak/>
              <w:t>3</w:t>
            </w:r>
          </w:p>
        </w:tc>
        <w:tc>
          <w:tcPr>
            <w:tcW w:w="2694" w:type="dxa"/>
            <w:shd w:val="clear" w:color="auto" w:fill="auto"/>
            <w:tcMar>
              <w:top w:w="15" w:type="dxa"/>
              <w:left w:w="15" w:type="dxa"/>
              <w:bottom w:w="15" w:type="dxa"/>
              <w:right w:w="15" w:type="dxa"/>
            </w:tcMar>
          </w:tcPr>
          <w:p w:rsidR="001D76B5" w:rsidRPr="00C354F0" w:rsidRDefault="008E2B34" w:rsidP="008E2B34">
            <w:pPr>
              <w:pStyle w:val="4"/>
              <w:shd w:val="clear" w:color="auto" w:fill="FFFFFF"/>
              <w:spacing w:before="0" w:beforeAutospacing="0" w:after="0" w:afterAutospacing="0"/>
              <w:rPr>
                <w:rFonts w:eastAsiaTheme="minorEastAsia"/>
                <w:b w:val="0"/>
                <w:sz w:val="20"/>
                <w:szCs w:val="20"/>
                <w:lang w:val="en-US"/>
              </w:rPr>
            </w:pPr>
            <w:r w:rsidRPr="00C354F0">
              <w:rPr>
                <w:b w:val="0"/>
                <w:sz w:val="20"/>
                <w:szCs w:val="20"/>
                <w:lang w:val="kk-KZ"/>
              </w:rPr>
              <w:t>Transformation of Gender Stereotypes: Representation of Women’s Image in the Modern Media Space of Kazakhstan</w:t>
            </w:r>
            <w:r w:rsidRPr="00C354F0">
              <w:rPr>
                <w:rFonts w:eastAsiaTheme="minorEastAsia"/>
                <w:b w:val="0"/>
                <w:sz w:val="20"/>
                <w:szCs w:val="20"/>
                <w:lang w:val="kk-KZ"/>
              </w:rPr>
              <w:t xml:space="preserve"> </w:t>
            </w:r>
          </w:p>
          <w:p w:rsidR="001D76B5" w:rsidRPr="00C354F0" w:rsidRDefault="001D76B5" w:rsidP="009E2D8F">
            <w:pPr>
              <w:pStyle w:val="4"/>
              <w:shd w:val="clear" w:color="auto" w:fill="FFFFFF"/>
              <w:spacing w:before="0" w:beforeAutospacing="0" w:after="0" w:afterAutospacing="0"/>
              <w:jc w:val="both"/>
              <w:rPr>
                <w:b w:val="0"/>
                <w:sz w:val="20"/>
                <w:szCs w:val="20"/>
                <w:shd w:val="clear" w:color="auto" w:fill="FFFFFF"/>
                <w:lang w:val="en-US"/>
              </w:rPr>
            </w:pPr>
          </w:p>
        </w:tc>
        <w:tc>
          <w:tcPr>
            <w:tcW w:w="708" w:type="dxa"/>
            <w:shd w:val="clear" w:color="auto" w:fill="auto"/>
            <w:tcMar>
              <w:top w:w="15" w:type="dxa"/>
              <w:left w:w="15" w:type="dxa"/>
              <w:bottom w:w="15" w:type="dxa"/>
              <w:right w:w="15" w:type="dxa"/>
            </w:tcMar>
          </w:tcPr>
          <w:p w:rsidR="009E2D8F" w:rsidRPr="00C354F0" w:rsidRDefault="001D76B5" w:rsidP="009E2D8F">
            <w:pPr>
              <w:pStyle w:val="a3"/>
              <w:jc w:val="center"/>
              <w:rPr>
                <w:rFonts w:ascii="Times New Roman" w:hAnsi="Times New Roman" w:cs="Times New Roman"/>
                <w:sz w:val="20"/>
                <w:szCs w:val="20"/>
              </w:rPr>
            </w:pPr>
            <w:r w:rsidRPr="00C354F0">
              <w:rPr>
                <w:rFonts w:ascii="Times New Roman" w:hAnsi="Times New Roman" w:cs="Times New Roman"/>
                <w:sz w:val="20"/>
                <w:szCs w:val="20"/>
              </w:rPr>
              <w:t>С</w:t>
            </w:r>
            <w:r w:rsidR="009E2D8F" w:rsidRPr="00C354F0">
              <w:rPr>
                <w:rFonts w:ascii="Times New Roman" w:hAnsi="Times New Roman" w:cs="Times New Roman"/>
                <w:sz w:val="20"/>
                <w:szCs w:val="20"/>
              </w:rPr>
              <w:t>татья</w:t>
            </w:r>
          </w:p>
          <w:p w:rsidR="001D76B5" w:rsidRPr="00C354F0" w:rsidRDefault="001D76B5" w:rsidP="009E2D8F">
            <w:pPr>
              <w:pStyle w:val="a3"/>
              <w:jc w:val="center"/>
              <w:rPr>
                <w:rFonts w:ascii="Times New Roman" w:hAnsi="Times New Roman" w:cs="Times New Roman"/>
                <w:i/>
                <w:iCs/>
                <w:sz w:val="20"/>
                <w:szCs w:val="20"/>
              </w:rPr>
            </w:pPr>
          </w:p>
        </w:tc>
        <w:tc>
          <w:tcPr>
            <w:tcW w:w="3969" w:type="dxa"/>
            <w:shd w:val="clear" w:color="auto" w:fill="auto"/>
            <w:tcMar>
              <w:top w:w="15" w:type="dxa"/>
              <w:left w:w="15" w:type="dxa"/>
              <w:bottom w:w="15" w:type="dxa"/>
              <w:right w:w="15" w:type="dxa"/>
            </w:tcMar>
          </w:tcPr>
          <w:p w:rsidR="008E2B34" w:rsidRPr="00C354F0" w:rsidRDefault="008E2B34" w:rsidP="008E2B34">
            <w:pPr>
              <w:pStyle w:val="paragraphstylenormalweb"/>
              <w:spacing w:before="0" w:beforeAutospacing="0" w:after="0" w:afterAutospacing="0"/>
              <w:rPr>
                <w:rFonts w:eastAsiaTheme="minorEastAsia"/>
                <w:sz w:val="20"/>
                <w:szCs w:val="20"/>
                <w:lang w:val="kk-KZ"/>
              </w:rPr>
            </w:pPr>
            <w:r w:rsidRPr="00C354F0">
              <w:rPr>
                <w:rFonts w:eastAsiaTheme="minorEastAsia"/>
                <w:sz w:val="20"/>
                <w:szCs w:val="20"/>
                <w:lang w:val="kk-KZ"/>
              </w:rPr>
              <w:t>Changing Societies &amp; Personalities, 2024, Vol.8, №.2, pp.443–464. https://doi.org/10.15826/csp.2024.8.2.282</w:t>
            </w:r>
          </w:p>
          <w:p w:rsidR="009E2D8F" w:rsidRPr="00C354F0" w:rsidRDefault="00BD2A86" w:rsidP="008E2B34">
            <w:pPr>
              <w:pStyle w:val="paragraphstylenormalweb"/>
              <w:spacing w:before="0" w:beforeAutospacing="0" w:after="0" w:afterAutospacing="0"/>
              <w:rPr>
                <w:sz w:val="20"/>
                <w:szCs w:val="20"/>
                <w:shd w:val="clear" w:color="auto" w:fill="FFFFFF"/>
                <w:lang w:val="kk-KZ"/>
              </w:rPr>
            </w:pPr>
            <w:r w:rsidRPr="00BD2A86">
              <w:rPr>
                <w:sz w:val="20"/>
                <w:szCs w:val="20"/>
                <w:shd w:val="clear" w:color="auto" w:fill="FFFFFF"/>
                <w:lang w:val="kk-KZ"/>
              </w:rPr>
              <w:t>https://changing-sp.com/ojs/index.php/csp/article/view/513/283</w:t>
            </w:r>
          </w:p>
        </w:tc>
        <w:tc>
          <w:tcPr>
            <w:tcW w:w="1560" w:type="dxa"/>
            <w:shd w:val="clear" w:color="auto" w:fill="auto"/>
            <w:tcMar>
              <w:top w:w="15" w:type="dxa"/>
              <w:left w:w="15" w:type="dxa"/>
              <w:bottom w:w="15" w:type="dxa"/>
              <w:right w:w="15" w:type="dxa"/>
            </w:tcMar>
          </w:tcPr>
          <w:p w:rsidR="009E2D8F" w:rsidRPr="00C354F0" w:rsidRDefault="009E2D8F" w:rsidP="00076FFD">
            <w:pPr>
              <w:jc w:val="center"/>
              <w:rPr>
                <w:sz w:val="20"/>
                <w:szCs w:val="20"/>
                <w:lang w:val="kk-KZ"/>
              </w:rPr>
            </w:pPr>
          </w:p>
        </w:tc>
        <w:tc>
          <w:tcPr>
            <w:tcW w:w="1275" w:type="dxa"/>
            <w:shd w:val="clear" w:color="auto" w:fill="auto"/>
            <w:tcMar>
              <w:top w:w="15" w:type="dxa"/>
              <w:left w:w="15" w:type="dxa"/>
              <w:bottom w:w="15" w:type="dxa"/>
              <w:right w:w="15" w:type="dxa"/>
            </w:tcMar>
          </w:tcPr>
          <w:p w:rsidR="009E2D8F" w:rsidRPr="00C354F0" w:rsidRDefault="009E2D8F" w:rsidP="00076FFD">
            <w:pPr>
              <w:jc w:val="center"/>
              <w:rPr>
                <w:rFonts w:eastAsiaTheme="minorEastAsia"/>
                <w:bCs/>
                <w:sz w:val="20"/>
                <w:szCs w:val="20"/>
                <w:lang w:val="kk-KZ"/>
              </w:rPr>
            </w:pPr>
          </w:p>
        </w:tc>
        <w:tc>
          <w:tcPr>
            <w:tcW w:w="1701" w:type="dxa"/>
            <w:shd w:val="clear" w:color="auto" w:fill="auto"/>
            <w:tcMar>
              <w:top w:w="15" w:type="dxa"/>
              <w:left w:w="15" w:type="dxa"/>
              <w:bottom w:w="15" w:type="dxa"/>
              <w:right w:w="15" w:type="dxa"/>
            </w:tcMar>
          </w:tcPr>
          <w:p w:rsidR="009E2D8F" w:rsidRPr="00C354F0" w:rsidRDefault="009E2D8F" w:rsidP="009E2D8F">
            <w:pPr>
              <w:jc w:val="center"/>
              <w:rPr>
                <w:sz w:val="20"/>
                <w:szCs w:val="20"/>
              </w:rPr>
            </w:pPr>
            <w:r w:rsidRPr="00C354F0">
              <w:rPr>
                <w:sz w:val="20"/>
                <w:szCs w:val="20"/>
                <w:lang w:val="en-US"/>
              </w:rPr>
              <w:t>Cite</w:t>
            </w:r>
            <w:r w:rsidR="00EC6015" w:rsidRPr="00C354F0">
              <w:rPr>
                <w:sz w:val="20"/>
                <w:szCs w:val="20"/>
                <w:lang w:val="kk-KZ"/>
              </w:rPr>
              <w:t xml:space="preserve"> </w:t>
            </w:r>
            <w:r w:rsidRPr="00C354F0">
              <w:rPr>
                <w:sz w:val="20"/>
                <w:szCs w:val="20"/>
                <w:lang w:val="en-US"/>
              </w:rPr>
              <w:t>Score</w:t>
            </w:r>
            <w:r w:rsidR="008E2B34" w:rsidRPr="00C354F0">
              <w:rPr>
                <w:sz w:val="20"/>
                <w:szCs w:val="20"/>
              </w:rPr>
              <w:t xml:space="preserve"> 0.6</w:t>
            </w:r>
          </w:p>
          <w:p w:rsidR="009E2D8F" w:rsidRPr="00C354F0" w:rsidRDefault="009E2D8F" w:rsidP="009E2D8F">
            <w:pPr>
              <w:jc w:val="center"/>
              <w:rPr>
                <w:sz w:val="20"/>
                <w:szCs w:val="20"/>
              </w:rPr>
            </w:pPr>
            <w:r w:rsidRPr="00C354F0">
              <w:rPr>
                <w:sz w:val="20"/>
                <w:szCs w:val="20"/>
                <w:lang w:val="kk-KZ"/>
              </w:rPr>
              <w:t xml:space="preserve">Процентиль – </w:t>
            </w:r>
            <w:r w:rsidR="008E2B34" w:rsidRPr="00C354F0">
              <w:rPr>
                <w:sz w:val="20"/>
                <w:szCs w:val="20"/>
              </w:rPr>
              <w:t>57</w:t>
            </w:r>
            <w:r w:rsidRPr="00C354F0">
              <w:rPr>
                <w:sz w:val="20"/>
                <w:szCs w:val="20"/>
              </w:rPr>
              <w:t xml:space="preserve">. </w:t>
            </w:r>
          </w:p>
          <w:p w:rsidR="009E2D8F" w:rsidRPr="00C354F0" w:rsidRDefault="009E2D8F" w:rsidP="009E2D8F">
            <w:pPr>
              <w:jc w:val="center"/>
              <w:rPr>
                <w:sz w:val="20"/>
                <w:szCs w:val="20"/>
                <w:lang w:val="kk-KZ"/>
              </w:rPr>
            </w:pPr>
            <w:r w:rsidRPr="00C354F0">
              <w:rPr>
                <w:sz w:val="20"/>
                <w:szCs w:val="20"/>
                <w:lang w:val="kk-KZ"/>
              </w:rPr>
              <w:t>Област</w:t>
            </w:r>
            <w:r w:rsidRPr="00C354F0">
              <w:rPr>
                <w:sz w:val="20"/>
                <w:szCs w:val="20"/>
              </w:rPr>
              <w:t>ь</w:t>
            </w:r>
            <w:r w:rsidRPr="00C354F0">
              <w:rPr>
                <w:sz w:val="20"/>
                <w:szCs w:val="20"/>
                <w:lang w:val="kk-KZ"/>
              </w:rPr>
              <w:t xml:space="preserve"> науки:</w:t>
            </w:r>
          </w:p>
          <w:p w:rsidR="008E2B34" w:rsidRPr="00C354F0" w:rsidRDefault="008E2B34" w:rsidP="008E2B34">
            <w:pPr>
              <w:jc w:val="center"/>
              <w:rPr>
                <w:sz w:val="20"/>
                <w:szCs w:val="20"/>
                <w:lang w:val="kk-KZ"/>
              </w:rPr>
            </w:pPr>
            <w:r w:rsidRPr="00C354F0">
              <w:rPr>
                <w:sz w:val="20"/>
                <w:szCs w:val="20"/>
                <w:lang w:val="en-US"/>
              </w:rPr>
              <w:t>Social Sciences</w:t>
            </w:r>
            <w:r w:rsidRPr="00C354F0">
              <w:rPr>
                <w:sz w:val="20"/>
                <w:szCs w:val="20"/>
                <w:lang w:val="kk-KZ"/>
              </w:rPr>
              <w:t>:</w:t>
            </w:r>
          </w:p>
          <w:p w:rsidR="009E2D8F" w:rsidRPr="00C354F0" w:rsidRDefault="008E2B34" w:rsidP="008E2B34">
            <w:pPr>
              <w:jc w:val="center"/>
              <w:rPr>
                <w:sz w:val="20"/>
                <w:szCs w:val="20"/>
                <w:lang w:val="en-US"/>
              </w:rPr>
            </w:pPr>
            <w:r w:rsidRPr="00C354F0">
              <w:rPr>
                <w:sz w:val="20"/>
                <w:szCs w:val="20"/>
                <w:lang w:val="en-US"/>
              </w:rPr>
              <w:t>Cultural Studies</w:t>
            </w:r>
          </w:p>
        </w:tc>
        <w:tc>
          <w:tcPr>
            <w:tcW w:w="1842" w:type="dxa"/>
            <w:shd w:val="clear" w:color="auto" w:fill="auto"/>
            <w:tcMar>
              <w:top w:w="15" w:type="dxa"/>
              <w:left w:w="15" w:type="dxa"/>
              <w:bottom w:w="15" w:type="dxa"/>
              <w:right w:w="15" w:type="dxa"/>
            </w:tcMar>
          </w:tcPr>
          <w:p w:rsidR="006858BA" w:rsidRPr="00C354F0" w:rsidRDefault="006858BA" w:rsidP="00C94B53">
            <w:pPr>
              <w:rPr>
                <w:rFonts w:eastAsiaTheme="minorEastAsia"/>
                <w:sz w:val="20"/>
                <w:szCs w:val="20"/>
                <w:lang w:val="kk-KZ"/>
              </w:rPr>
            </w:pPr>
            <w:r w:rsidRPr="00C354F0">
              <w:rPr>
                <w:rFonts w:eastAsiaTheme="minorEastAsia"/>
                <w:sz w:val="20"/>
                <w:szCs w:val="20"/>
                <w:lang w:val="kk-KZ"/>
              </w:rPr>
              <w:t>Baskynbayeva N</w:t>
            </w:r>
          </w:p>
          <w:p w:rsidR="006858BA" w:rsidRPr="00C354F0" w:rsidRDefault="006858BA" w:rsidP="00C94B53">
            <w:pPr>
              <w:rPr>
                <w:rFonts w:eastAsiaTheme="minorEastAsia"/>
                <w:sz w:val="20"/>
                <w:szCs w:val="20"/>
                <w:lang w:val="kk-KZ"/>
              </w:rPr>
            </w:pPr>
            <w:r w:rsidRPr="00C354F0">
              <w:rPr>
                <w:rFonts w:eastAsiaTheme="minorEastAsia"/>
                <w:sz w:val="20"/>
                <w:szCs w:val="20"/>
                <w:lang w:val="kk-KZ"/>
              </w:rPr>
              <w:t>Massalimova A Omirbekova A Kuderina A</w:t>
            </w:r>
          </w:p>
          <w:p w:rsidR="009E2D8F" w:rsidRPr="00CF7EFD" w:rsidRDefault="008E2B34" w:rsidP="00C94B53">
            <w:pPr>
              <w:rPr>
                <w:b/>
                <w:sz w:val="20"/>
                <w:szCs w:val="20"/>
                <w:u w:val="single"/>
                <w:shd w:val="clear" w:color="auto" w:fill="FFFFFF"/>
                <w:lang w:val="kk-KZ"/>
              </w:rPr>
            </w:pPr>
            <w:r w:rsidRPr="00C354F0">
              <w:rPr>
                <w:rFonts w:eastAsiaTheme="minorEastAsia"/>
                <w:sz w:val="20"/>
                <w:szCs w:val="20"/>
                <w:lang w:val="kk-KZ"/>
              </w:rPr>
              <w:t xml:space="preserve"> </w:t>
            </w:r>
            <w:r w:rsidRPr="00CF7EFD">
              <w:rPr>
                <w:rFonts w:eastAsiaTheme="minorEastAsia"/>
                <w:b/>
                <w:sz w:val="20"/>
                <w:szCs w:val="20"/>
                <w:u w:val="single"/>
                <w:lang w:val="kk-KZ"/>
              </w:rPr>
              <w:t>Abikenov Zh</w:t>
            </w:r>
          </w:p>
        </w:tc>
        <w:tc>
          <w:tcPr>
            <w:tcW w:w="976" w:type="dxa"/>
            <w:shd w:val="clear" w:color="auto" w:fill="auto"/>
            <w:tcMar>
              <w:top w:w="15" w:type="dxa"/>
              <w:left w:w="15" w:type="dxa"/>
              <w:bottom w:w="15" w:type="dxa"/>
              <w:right w:w="15" w:type="dxa"/>
            </w:tcMar>
          </w:tcPr>
          <w:p w:rsidR="009E2D8F" w:rsidRPr="00C354F0" w:rsidRDefault="009E2D8F" w:rsidP="009E2D8F">
            <w:pPr>
              <w:jc w:val="center"/>
              <w:rPr>
                <w:sz w:val="20"/>
                <w:szCs w:val="20"/>
                <w:lang w:val="kk-KZ"/>
              </w:rPr>
            </w:pPr>
            <w:r w:rsidRPr="00C354F0">
              <w:rPr>
                <w:sz w:val="20"/>
                <w:szCs w:val="20"/>
                <w:lang w:val="kk-KZ"/>
              </w:rPr>
              <w:t>с</w:t>
            </w:r>
            <w:r w:rsidRPr="00C354F0">
              <w:rPr>
                <w:sz w:val="20"/>
                <w:szCs w:val="20"/>
              </w:rPr>
              <w:t>оавтор</w:t>
            </w:r>
          </w:p>
        </w:tc>
      </w:tr>
      <w:tr w:rsidR="00D810E8" w:rsidRPr="00C354F0" w:rsidTr="00872BB6">
        <w:trPr>
          <w:trHeight w:val="1239"/>
        </w:trPr>
        <w:tc>
          <w:tcPr>
            <w:tcW w:w="467" w:type="dxa"/>
            <w:shd w:val="clear" w:color="auto" w:fill="auto"/>
            <w:tcMar>
              <w:top w:w="15" w:type="dxa"/>
              <w:left w:w="15" w:type="dxa"/>
              <w:bottom w:w="15" w:type="dxa"/>
              <w:right w:w="15" w:type="dxa"/>
            </w:tcMar>
          </w:tcPr>
          <w:p w:rsidR="00D810E8" w:rsidRPr="00C354F0" w:rsidRDefault="008941EA" w:rsidP="009E2D8F">
            <w:pPr>
              <w:jc w:val="center"/>
              <w:rPr>
                <w:sz w:val="20"/>
                <w:szCs w:val="20"/>
                <w:lang w:val="kk-KZ"/>
              </w:rPr>
            </w:pPr>
            <w:r w:rsidRPr="00C354F0">
              <w:rPr>
                <w:sz w:val="20"/>
                <w:szCs w:val="20"/>
                <w:lang w:val="kk-KZ"/>
              </w:rPr>
              <w:t>4</w:t>
            </w:r>
          </w:p>
        </w:tc>
        <w:tc>
          <w:tcPr>
            <w:tcW w:w="2694" w:type="dxa"/>
            <w:shd w:val="clear" w:color="auto" w:fill="auto"/>
            <w:tcMar>
              <w:top w:w="15" w:type="dxa"/>
              <w:left w:w="15" w:type="dxa"/>
              <w:bottom w:w="15" w:type="dxa"/>
              <w:right w:w="15" w:type="dxa"/>
            </w:tcMar>
          </w:tcPr>
          <w:p w:rsidR="00D810E8" w:rsidRPr="00C354F0" w:rsidRDefault="00EC6015" w:rsidP="004B0E6A">
            <w:pPr>
              <w:rPr>
                <w:sz w:val="20"/>
                <w:szCs w:val="20"/>
                <w:lang w:val="en-US"/>
              </w:rPr>
            </w:pPr>
            <w:r w:rsidRPr="00C354F0">
              <w:rPr>
                <w:sz w:val="20"/>
                <w:szCs w:val="20"/>
                <w:lang w:val="en-US"/>
              </w:rPr>
              <w:t>Feminisation of Extremism as a Socio-Psychological Phenomenon.</w:t>
            </w:r>
          </w:p>
        </w:tc>
        <w:tc>
          <w:tcPr>
            <w:tcW w:w="708" w:type="dxa"/>
            <w:shd w:val="clear" w:color="auto" w:fill="auto"/>
            <w:tcMar>
              <w:top w:w="15" w:type="dxa"/>
              <w:left w:w="15" w:type="dxa"/>
              <w:bottom w:w="15" w:type="dxa"/>
              <w:right w:w="15" w:type="dxa"/>
            </w:tcMar>
          </w:tcPr>
          <w:p w:rsidR="00EC6015" w:rsidRPr="00C354F0" w:rsidRDefault="00EC6015" w:rsidP="00EC6015">
            <w:pPr>
              <w:pStyle w:val="a3"/>
              <w:jc w:val="center"/>
              <w:rPr>
                <w:rFonts w:ascii="Times New Roman" w:hAnsi="Times New Roman" w:cs="Times New Roman"/>
                <w:sz w:val="20"/>
                <w:szCs w:val="20"/>
              </w:rPr>
            </w:pPr>
            <w:r w:rsidRPr="00C354F0">
              <w:rPr>
                <w:rFonts w:ascii="Times New Roman" w:hAnsi="Times New Roman" w:cs="Times New Roman"/>
                <w:sz w:val="20"/>
                <w:szCs w:val="20"/>
              </w:rPr>
              <w:t>Статья</w:t>
            </w:r>
          </w:p>
          <w:p w:rsidR="0085062E" w:rsidRPr="00C354F0" w:rsidRDefault="0085062E" w:rsidP="004B0E6A">
            <w:pPr>
              <w:rPr>
                <w:sz w:val="20"/>
                <w:szCs w:val="20"/>
              </w:rPr>
            </w:pPr>
          </w:p>
        </w:tc>
        <w:tc>
          <w:tcPr>
            <w:tcW w:w="3969" w:type="dxa"/>
            <w:shd w:val="clear" w:color="auto" w:fill="auto"/>
            <w:tcMar>
              <w:top w:w="15" w:type="dxa"/>
              <w:left w:w="15" w:type="dxa"/>
              <w:bottom w:w="15" w:type="dxa"/>
              <w:right w:w="15" w:type="dxa"/>
            </w:tcMar>
          </w:tcPr>
          <w:p w:rsidR="00EC6015" w:rsidRPr="00C354F0" w:rsidRDefault="00EC6015" w:rsidP="00EC6015">
            <w:pPr>
              <w:pStyle w:val="af"/>
              <w:spacing w:after="0"/>
              <w:ind w:left="0"/>
              <w:jc w:val="both"/>
              <w:rPr>
                <w:sz w:val="20"/>
                <w:szCs w:val="20"/>
                <w:lang w:val="kk-KZ"/>
              </w:rPr>
            </w:pPr>
            <w:r w:rsidRPr="00C354F0">
              <w:rPr>
                <w:sz w:val="20"/>
                <w:szCs w:val="20"/>
                <w:lang w:val="kk-KZ"/>
              </w:rPr>
              <w:t xml:space="preserve">Space and Culture, India, 12(02), p 22. 2024. </w:t>
            </w:r>
          </w:p>
          <w:p w:rsidR="00EC6015" w:rsidRPr="00C354F0" w:rsidRDefault="00CA43DC" w:rsidP="00EC6015">
            <w:pPr>
              <w:pStyle w:val="af"/>
              <w:spacing w:after="0"/>
              <w:ind w:left="0"/>
              <w:jc w:val="both"/>
              <w:rPr>
                <w:sz w:val="20"/>
                <w:szCs w:val="20"/>
                <w:lang w:val="kk-KZ"/>
              </w:rPr>
            </w:pPr>
            <w:hyperlink r:id="rId9" w:history="1">
              <w:r w:rsidR="00EC6015" w:rsidRPr="00C354F0">
                <w:rPr>
                  <w:rStyle w:val="a6"/>
                  <w:rFonts w:eastAsiaTheme="majorEastAsia"/>
                  <w:color w:val="auto"/>
                  <w:sz w:val="20"/>
                  <w:szCs w:val="20"/>
                  <w:u w:val="none"/>
                  <w:lang w:val="kk-KZ"/>
                </w:rPr>
                <w:t>https://doi.org/10.20896/saci.v12i03.1508</w:t>
              </w:r>
            </w:hyperlink>
          </w:p>
          <w:p w:rsidR="00D810E8" w:rsidRPr="00C354F0" w:rsidRDefault="00BD2A86" w:rsidP="002D458A">
            <w:pPr>
              <w:pStyle w:val="af"/>
              <w:spacing w:after="0"/>
              <w:ind w:left="0"/>
              <w:jc w:val="both"/>
              <w:rPr>
                <w:sz w:val="20"/>
                <w:szCs w:val="20"/>
                <w:lang w:val="kk-KZ"/>
              </w:rPr>
            </w:pPr>
            <w:r w:rsidRPr="00BD2A86">
              <w:rPr>
                <w:sz w:val="20"/>
                <w:szCs w:val="20"/>
                <w:lang w:val="kk-KZ"/>
              </w:rPr>
              <w:t>https://www.spaceandculture.in/index.php/spaceandculture/article/view/1508/580</w:t>
            </w:r>
          </w:p>
        </w:tc>
        <w:tc>
          <w:tcPr>
            <w:tcW w:w="1560" w:type="dxa"/>
            <w:shd w:val="clear" w:color="auto" w:fill="auto"/>
            <w:tcMar>
              <w:top w:w="15" w:type="dxa"/>
              <w:left w:w="15" w:type="dxa"/>
              <w:bottom w:w="15" w:type="dxa"/>
              <w:right w:w="15" w:type="dxa"/>
            </w:tcMar>
          </w:tcPr>
          <w:p w:rsidR="00D810E8" w:rsidRPr="00C354F0" w:rsidRDefault="00D810E8" w:rsidP="00D810E8">
            <w:pPr>
              <w:jc w:val="center"/>
              <w:rPr>
                <w:sz w:val="20"/>
                <w:szCs w:val="20"/>
                <w:lang w:val="kk-KZ"/>
              </w:rPr>
            </w:pPr>
          </w:p>
        </w:tc>
        <w:tc>
          <w:tcPr>
            <w:tcW w:w="1275" w:type="dxa"/>
            <w:shd w:val="clear" w:color="auto" w:fill="auto"/>
            <w:tcMar>
              <w:top w:w="15" w:type="dxa"/>
              <w:left w:w="15" w:type="dxa"/>
              <w:bottom w:w="15" w:type="dxa"/>
              <w:right w:w="15" w:type="dxa"/>
            </w:tcMar>
          </w:tcPr>
          <w:p w:rsidR="00D810E8" w:rsidRPr="00C354F0" w:rsidRDefault="00D810E8" w:rsidP="00D810E8">
            <w:pPr>
              <w:jc w:val="center"/>
              <w:rPr>
                <w:rFonts w:eastAsiaTheme="minorEastAsia"/>
                <w:bCs/>
                <w:sz w:val="20"/>
                <w:szCs w:val="20"/>
                <w:lang w:val="kk-KZ"/>
              </w:rPr>
            </w:pPr>
          </w:p>
        </w:tc>
        <w:tc>
          <w:tcPr>
            <w:tcW w:w="1701" w:type="dxa"/>
            <w:shd w:val="clear" w:color="auto" w:fill="auto"/>
            <w:tcMar>
              <w:top w:w="15" w:type="dxa"/>
              <w:left w:w="15" w:type="dxa"/>
              <w:bottom w:w="15" w:type="dxa"/>
              <w:right w:w="15" w:type="dxa"/>
            </w:tcMar>
          </w:tcPr>
          <w:p w:rsidR="00D810E8" w:rsidRPr="00C354F0" w:rsidRDefault="00EC6015" w:rsidP="00D810E8">
            <w:pPr>
              <w:jc w:val="center"/>
              <w:rPr>
                <w:sz w:val="20"/>
                <w:szCs w:val="20"/>
                <w:lang w:val="kk-KZ"/>
              </w:rPr>
            </w:pPr>
            <w:r w:rsidRPr="00C354F0">
              <w:rPr>
                <w:sz w:val="20"/>
                <w:szCs w:val="20"/>
                <w:lang w:val="en-US"/>
              </w:rPr>
              <w:t>Cite</w:t>
            </w:r>
            <w:r w:rsidRPr="00C354F0">
              <w:rPr>
                <w:sz w:val="20"/>
                <w:szCs w:val="20"/>
                <w:lang w:val="kk-KZ"/>
              </w:rPr>
              <w:t xml:space="preserve"> </w:t>
            </w:r>
            <w:r w:rsidRPr="00C354F0">
              <w:rPr>
                <w:sz w:val="20"/>
                <w:szCs w:val="20"/>
                <w:lang w:val="en-US"/>
              </w:rPr>
              <w:t>Score</w:t>
            </w:r>
            <w:r w:rsidRPr="00C354F0">
              <w:rPr>
                <w:sz w:val="20"/>
                <w:szCs w:val="20"/>
                <w:lang w:val="kk-KZ"/>
              </w:rPr>
              <w:t xml:space="preserve"> 1.0</w:t>
            </w:r>
          </w:p>
          <w:p w:rsidR="00D810E8" w:rsidRPr="00C354F0" w:rsidRDefault="00D810E8" w:rsidP="00D810E8">
            <w:pPr>
              <w:jc w:val="center"/>
              <w:rPr>
                <w:sz w:val="20"/>
                <w:szCs w:val="20"/>
              </w:rPr>
            </w:pPr>
            <w:r w:rsidRPr="00C354F0">
              <w:rPr>
                <w:sz w:val="20"/>
                <w:szCs w:val="20"/>
              </w:rPr>
              <w:t xml:space="preserve">Процентиль – </w:t>
            </w:r>
            <w:r w:rsidR="00EC6015" w:rsidRPr="00C354F0">
              <w:rPr>
                <w:sz w:val="20"/>
                <w:szCs w:val="20"/>
                <w:lang w:val="kk-KZ"/>
              </w:rPr>
              <w:t>73</w:t>
            </w:r>
            <w:r w:rsidRPr="00C354F0">
              <w:rPr>
                <w:sz w:val="20"/>
                <w:szCs w:val="20"/>
              </w:rPr>
              <w:t xml:space="preserve">. </w:t>
            </w:r>
          </w:p>
          <w:p w:rsidR="00D810E8" w:rsidRPr="00C354F0" w:rsidRDefault="00D810E8" w:rsidP="00D810E8">
            <w:pPr>
              <w:jc w:val="center"/>
              <w:rPr>
                <w:sz w:val="20"/>
                <w:szCs w:val="20"/>
              </w:rPr>
            </w:pPr>
            <w:r w:rsidRPr="00C354F0">
              <w:rPr>
                <w:sz w:val="20"/>
                <w:szCs w:val="20"/>
              </w:rPr>
              <w:t>Область</w:t>
            </w:r>
            <w:r w:rsidR="00EC6015" w:rsidRPr="00C354F0">
              <w:rPr>
                <w:sz w:val="20"/>
                <w:szCs w:val="20"/>
                <w:lang w:val="kk-KZ"/>
              </w:rPr>
              <w:t xml:space="preserve"> </w:t>
            </w:r>
            <w:r w:rsidRPr="00C354F0">
              <w:rPr>
                <w:sz w:val="20"/>
                <w:szCs w:val="20"/>
              </w:rPr>
              <w:t>науки:</w:t>
            </w:r>
          </w:p>
          <w:p w:rsidR="00EC6015" w:rsidRPr="00C354F0" w:rsidRDefault="00EC6015" w:rsidP="00EC6015">
            <w:pPr>
              <w:jc w:val="center"/>
              <w:rPr>
                <w:sz w:val="20"/>
                <w:szCs w:val="20"/>
                <w:lang w:val="kk-KZ"/>
              </w:rPr>
            </w:pPr>
            <w:r w:rsidRPr="00C354F0">
              <w:rPr>
                <w:sz w:val="20"/>
                <w:szCs w:val="20"/>
                <w:lang w:val="en-US"/>
              </w:rPr>
              <w:t>Social Sciences</w:t>
            </w:r>
            <w:r w:rsidRPr="00C354F0">
              <w:rPr>
                <w:sz w:val="20"/>
                <w:szCs w:val="20"/>
                <w:lang w:val="kk-KZ"/>
              </w:rPr>
              <w:t>:</w:t>
            </w:r>
          </w:p>
          <w:p w:rsidR="00D810E8" w:rsidRPr="00C354F0" w:rsidRDefault="00EC6015" w:rsidP="00EC6015">
            <w:pPr>
              <w:jc w:val="center"/>
              <w:rPr>
                <w:sz w:val="20"/>
                <w:szCs w:val="20"/>
                <w:lang w:val="en-US"/>
              </w:rPr>
            </w:pPr>
            <w:r w:rsidRPr="00C354F0">
              <w:rPr>
                <w:sz w:val="20"/>
                <w:szCs w:val="20"/>
                <w:lang w:val="en-US"/>
              </w:rPr>
              <w:t>Cultural Studies</w:t>
            </w:r>
          </w:p>
        </w:tc>
        <w:tc>
          <w:tcPr>
            <w:tcW w:w="1842" w:type="dxa"/>
            <w:shd w:val="clear" w:color="auto" w:fill="auto"/>
            <w:tcMar>
              <w:top w:w="15" w:type="dxa"/>
              <w:left w:w="15" w:type="dxa"/>
              <w:bottom w:w="15" w:type="dxa"/>
              <w:right w:w="15" w:type="dxa"/>
            </w:tcMar>
          </w:tcPr>
          <w:p w:rsidR="006858BA" w:rsidRPr="00C354F0" w:rsidRDefault="006858BA" w:rsidP="00D810E8">
            <w:pPr>
              <w:rPr>
                <w:rFonts w:eastAsiaTheme="minorEastAsia"/>
                <w:sz w:val="20"/>
                <w:szCs w:val="20"/>
                <w:lang w:val="kk-KZ"/>
              </w:rPr>
            </w:pPr>
            <w:r w:rsidRPr="00C354F0">
              <w:rPr>
                <w:rFonts w:eastAsiaTheme="minorEastAsia"/>
                <w:sz w:val="20"/>
                <w:szCs w:val="20"/>
                <w:lang w:val="kk-KZ"/>
              </w:rPr>
              <w:t xml:space="preserve">Bolysbayeva A </w:t>
            </w:r>
            <w:r w:rsidRPr="00CF7EFD">
              <w:rPr>
                <w:rFonts w:eastAsiaTheme="minorEastAsia"/>
                <w:b/>
                <w:sz w:val="20"/>
                <w:szCs w:val="20"/>
                <w:u w:val="single"/>
                <w:lang w:val="kk-KZ"/>
              </w:rPr>
              <w:t>Abikenov Zh</w:t>
            </w:r>
            <w:r w:rsidRPr="00C354F0">
              <w:rPr>
                <w:rFonts w:eastAsiaTheme="minorEastAsia"/>
                <w:sz w:val="20"/>
                <w:szCs w:val="20"/>
                <w:lang w:val="kk-KZ"/>
              </w:rPr>
              <w:t xml:space="preserve"> Bolysbayeva A Taskymbayeva R</w:t>
            </w:r>
          </w:p>
          <w:p w:rsidR="00D810E8" w:rsidRPr="00C354F0" w:rsidRDefault="00EC6015" w:rsidP="00D810E8">
            <w:pPr>
              <w:rPr>
                <w:rFonts w:eastAsiaTheme="minorEastAsia"/>
                <w:sz w:val="20"/>
                <w:szCs w:val="20"/>
                <w:lang w:val="kk-KZ"/>
              </w:rPr>
            </w:pPr>
            <w:r w:rsidRPr="00C354F0">
              <w:rPr>
                <w:rFonts w:eastAsiaTheme="minorEastAsia"/>
                <w:sz w:val="20"/>
                <w:szCs w:val="20"/>
                <w:lang w:val="kk-KZ"/>
              </w:rPr>
              <w:t>Sarsenova  A</w:t>
            </w:r>
          </w:p>
        </w:tc>
        <w:tc>
          <w:tcPr>
            <w:tcW w:w="976" w:type="dxa"/>
            <w:shd w:val="clear" w:color="auto" w:fill="auto"/>
            <w:tcMar>
              <w:top w:w="15" w:type="dxa"/>
              <w:left w:w="15" w:type="dxa"/>
              <w:bottom w:w="15" w:type="dxa"/>
              <w:right w:w="15" w:type="dxa"/>
            </w:tcMar>
          </w:tcPr>
          <w:p w:rsidR="00D810E8" w:rsidRPr="00C354F0" w:rsidRDefault="007A4DFF" w:rsidP="009E2D8F">
            <w:pPr>
              <w:jc w:val="center"/>
              <w:rPr>
                <w:sz w:val="20"/>
                <w:szCs w:val="20"/>
                <w:lang w:val="kk-KZ"/>
              </w:rPr>
            </w:pPr>
            <w:r w:rsidRPr="00334D75">
              <w:rPr>
                <w:sz w:val="20"/>
                <w:szCs w:val="20"/>
                <w:lang w:val="kk-KZ"/>
              </w:rPr>
              <w:t>автор-коррес-пондент</w:t>
            </w:r>
          </w:p>
        </w:tc>
      </w:tr>
    </w:tbl>
    <w:p w:rsidR="004A6C95" w:rsidRPr="00C354F0" w:rsidRDefault="004A6C95" w:rsidP="001A17AE">
      <w:pPr>
        <w:jc w:val="center"/>
        <w:rPr>
          <w:b/>
          <w:sz w:val="20"/>
          <w:szCs w:val="20"/>
          <w:lang w:val="kk-KZ"/>
        </w:rPr>
      </w:pPr>
    </w:p>
    <w:p w:rsidR="00BB10B5" w:rsidRPr="00C354F0" w:rsidRDefault="00BB10B5" w:rsidP="001A17AE">
      <w:pPr>
        <w:jc w:val="center"/>
        <w:rPr>
          <w:b/>
          <w:sz w:val="20"/>
          <w:szCs w:val="20"/>
          <w:lang w:val="kk-KZ"/>
        </w:rPr>
      </w:pPr>
    </w:p>
    <w:p w:rsidR="00586E4B" w:rsidRPr="00C354F0" w:rsidRDefault="00586E4B" w:rsidP="001A17AE">
      <w:pPr>
        <w:jc w:val="center"/>
        <w:rPr>
          <w:b/>
          <w:sz w:val="20"/>
          <w:szCs w:val="20"/>
          <w:lang w:val="kk-KZ"/>
        </w:rPr>
      </w:pPr>
    </w:p>
    <w:p w:rsidR="003165B5" w:rsidRPr="006725AA" w:rsidRDefault="00EF53E2" w:rsidP="003165B5">
      <w:pPr>
        <w:jc w:val="center"/>
        <w:rPr>
          <w:sz w:val="20"/>
          <w:szCs w:val="20"/>
          <w:lang w:val="kk-KZ"/>
        </w:rPr>
      </w:pPr>
      <w:r>
        <w:rPr>
          <w:sz w:val="20"/>
          <w:szCs w:val="20"/>
          <w:lang w:val="kk-KZ"/>
        </w:rPr>
        <w:t xml:space="preserve">                 </w:t>
      </w:r>
      <w:r w:rsidR="003165B5" w:rsidRPr="006725AA">
        <w:rPr>
          <w:sz w:val="20"/>
          <w:szCs w:val="20"/>
          <w:lang w:val="kk-KZ"/>
        </w:rPr>
        <w:t xml:space="preserve">Соискатель </w:t>
      </w:r>
      <w:r w:rsidR="003165B5">
        <w:rPr>
          <w:sz w:val="20"/>
          <w:szCs w:val="20"/>
          <w:lang w:val="kk-KZ"/>
        </w:rPr>
        <w:t xml:space="preserve">                                               </w:t>
      </w:r>
      <w:r w:rsidR="003165B5" w:rsidRPr="006725AA">
        <w:rPr>
          <w:sz w:val="20"/>
          <w:szCs w:val="20"/>
          <w:lang w:val="kk-KZ"/>
        </w:rPr>
        <w:t>Ж.О. Әбікенов</w:t>
      </w:r>
    </w:p>
    <w:p w:rsidR="003165B5" w:rsidRPr="006725AA" w:rsidRDefault="003165B5" w:rsidP="003165B5">
      <w:pPr>
        <w:jc w:val="center"/>
        <w:rPr>
          <w:sz w:val="20"/>
          <w:szCs w:val="20"/>
          <w:lang w:val="kk-KZ"/>
        </w:rPr>
      </w:pPr>
    </w:p>
    <w:p w:rsidR="003165B5" w:rsidRPr="006725AA" w:rsidRDefault="003165B5" w:rsidP="003165B5">
      <w:pPr>
        <w:jc w:val="center"/>
        <w:rPr>
          <w:sz w:val="20"/>
          <w:szCs w:val="20"/>
          <w:lang w:val="kk-KZ"/>
        </w:rPr>
      </w:pPr>
      <w:r>
        <w:rPr>
          <w:sz w:val="20"/>
          <w:szCs w:val="20"/>
          <w:lang w:val="kk-KZ"/>
        </w:rPr>
        <w:t xml:space="preserve">                   </w:t>
      </w:r>
      <w:r w:rsidRPr="006725AA">
        <w:rPr>
          <w:sz w:val="20"/>
          <w:szCs w:val="20"/>
          <w:lang w:val="kk-KZ"/>
        </w:rPr>
        <w:t xml:space="preserve">Ученый секретарь </w:t>
      </w:r>
      <w:r w:rsidRPr="006725AA">
        <w:rPr>
          <w:sz w:val="20"/>
          <w:szCs w:val="20"/>
          <w:lang w:val="kk-KZ"/>
        </w:rPr>
        <w:tab/>
      </w:r>
      <w:r>
        <w:rPr>
          <w:sz w:val="20"/>
          <w:szCs w:val="20"/>
          <w:lang w:val="kk-KZ"/>
        </w:rPr>
        <w:t xml:space="preserve">                              </w:t>
      </w:r>
      <w:r w:rsidRPr="006725AA">
        <w:rPr>
          <w:sz w:val="20"/>
          <w:szCs w:val="20"/>
          <w:lang w:val="kk-KZ"/>
        </w:rPr>
        <w:t>Л.А. Жусупова</w:t>
      </w:r>
    </w:p>
    <w:p w:rsidR="00586E4B" w:rsidRPr="00EF53E2" w:rsidRDefault="00586E4B" w:rsidP="003165B5">
      <w:pPr>
        <w:jc w:val="center"/>
        <w:rPr>
          <w:sz w:val="20"/>
          <w:szCs w:val="20"/>
          <w:lang w:val="kk-KZ"/>
        </w:rPr>
      </w:pPr>
    </w:p>
    <w:p w:rsidR="00586E4B" w:rsidRPr="00EF53E2" w:rsidRDefault="00586E4B" w:rsidP="001A17AE">
      <w:pPr>
        <w:jc w:val="center"/>
        <w:rPr>
          <w:sz w:val="20"/>
          <w:szCs w:val="20"/>
          <w:lang w:val="kk-KZ"/>
        </w:rPr>
      </w:pPr>
    </w:p>
    <w:p w:rsidR="00586E4B" w:rsidRPr="00EF53E2" w:rsidRDefault="00586E4B" w:rsidP="001A17AE">
      <w:pPr>
        <w:jc w:val="center"/>
        <w:rPr>
          <w:sz w:val="20"/>
          <w:szCs w:val="20"/>
          <w:lang w:val="kk-KZ"/>
        </w:rPr>
      </w:pPr>
    </w:p>
    <w:p w:rsidR="00586E4B" w:rsidRPr="00EF53E2" w:rsidRDefault="00586E4B" w:rsidP="001A17AE">
      <w:pPr>
        <w:jc w:val="center"/>
        <w:rPr>
          <w:sz w:val="20"/>
          <w:szCs w:val="20"/>
          <w:lang w:val="kk-KZ"/>
        </w:rPr>
      </w:pPr>
    </w:p>
    <w:p w:rsidR="00586E4B" w:rsidRPr="00C354F0" w:rsidRDefault="00586E4B" w:rsidP="001A17AE">
      <w:pPr>
        <w:jc w:val="center"/>
        <w:rPr>
          <w:b/>
          <w:sz w:val="20"/>
          <w:szCs w:val="20"/>
          <w:lang w:val="kk-KZ"/>
        </w:rPr>
      </w:pPr>
    </w:p>
    <w:p w:rsidR="00586E4B" w:rsidRPr="00C354F0" w:rsidRDefault="00586E4B" w:rsidP="001A17AE">
      <w:pPr>
        <w:jc w:val="center"/>
        <w:rPr>
          <w:b/>
          <w:sz w:val="20"/>
          <w:szCs w:val="20"/>
          <w:lang w:val="kk-KZ"/>
        </w:rPr>
      </w:pPr>
    </w:p>
    <w:p w:rsidR="00586E4B" w:rsidRPr="00C354F0" w:rsidRDefault="00586E4B" w:rsidP="001A17AE">
      <w:pPr>
        <w:jc w:val="center"/>
        <w:rPr>
          <w:b/>
          <w:sz w:val="20"/>
          <w:szCs w:val="20"/>
          <w:lang w:val="kk-KZ"/>
        </w:rPr>
      </w:pPr>
    </w:p>
    <w:p w:rsidR="00586E4B" w:rsidRPr="00C354F0" w:rsidRDefault="00586E4B" w:rsidP="001A17AE">
      <w:pPr>
        <w:jc w:val="center"/>
        <w:rPr>
          <w:b/>
          <w:sz w:val="20"/>
          <w:szCs w:val="20"/>
          <w:lang w:val="kk-KZ"/>
        </w:rPr>
      </w:pPr>
    </w:p>
    <w:p w:rsidR="00EC6015" w:rsidRPr="00C354F0" w:rsidRDefault="00EC6015" w:rsidP="001A17AE">
      <w:pPr>
        <w:jc w:val="center"/>
        <w:rPr>
          <w:b/>
          <w:sz w:val="20"/>
          <w:szCs w:val="20"/>
          <w:lang w:val="kk-KZ"/>
        </w:rPr>
      </w:pPr>
    </w:p>
    <w:p w:rsidR="00EC6015" w:rsidRPr="00C354F0" w:rsidRDefault="00EC6015" w:rsidP="001A17AE">
      <w:pPr>
        <w:jc w:val="center"/>
        <w:rPr>
          <w:b/>
          <w:sz w:val="20"/>
          <w:szCs w:val="20"/>
          <w:lang w:val="kk-KZ"/>
        </w:rPr>
      </w:pPr>
    </w:p>
    <w:p w:rsidR="00EC6015" w:rsidRPr="00C354F0" w:rsidRDefault="00EC6015" w:rsidP="001A17AE">
      <w:pPr>
        <w:jc w:val="center"/>
        <w:rPr>
          <w:b/>
          <w:sz w:val="20"/>
          <w:szCs w:val="20"/>
          <w:lang w:val="kk-KZ"/>
        </w:rPr>
      </w:pPr>
    </w:p>
    <w:p w:rsidR="00EC6015" w:rsidRPr="00C354F0" w:rsidRDefault="00EC6015" w:rsidP="001A17AE">
      <w:pPr>
        <w:jc w:val="center"/>
        <w:rPr>
          <w:b/>
          <w:sz w:val="20"/>
          <w:szCs w:val="20"/>
          <w:lang w:val="kk-KZ"/>
        </w:rPr>
      </w:pPr>
    </w:p>
    <w:p w:rsidR="00EC6015" w:rsidRPr="00C354F0" w:rsidRDefault="00EC6015" w:rsidP="001A17AE">
      <w:pPr>
        <w:jc w:val="center"/>
        <w:rPr>
          <w:b/>
          <w:sz w:val="20"/>
          <w:szCs w:val="20"/>
          <w:lang w:val="kk-KZ"/>
        </w:rPr>
      </w:pPr>
    </w:p>
    <w:p w:rsidR="00EC6015" w:rsidRPr="00C354F0" w:rsidRDefault="00EC6015" w:rsidP="001A17AE">
      <w:pPr>
        <w:jc w:val="center"/>
        <w:rPr>
          <w:b/>
          <w:sz w:val="20"/>
          <w:szCs w:val="20"/>
          <w:lang w:val="kk-KZ"/>
        </w:rPr>
      </w:pPr>
    </w:p>
    <w:p w:rsidR="00EC6015" w:rsidRPr="00C354F0" w:rsidRDefault="00EC6015" w:rsidP="001A17AE">
      <w:pPr>
        <w:jc w:val="center"/>
        <w:rPr>
          <w:b/>
          <w:sz w:val="20"/>
          <w:szCs w:val="20"/>
          <w:lang w:val="kk-KZ"/>
        </w:rPr>
      </w:pPr>
    </w:p>
    <w:p w:rsidR="00EC6015" w:rsidRPr="00C354F0" w:rsidRDefault="00EC6015" w:rsidP="001A17AE">
      <w:pPr>
        <w:jc w:val="center"/>
        <w:rPr>
          <w:b/>
          <w:sz w:val="20"/>
          <w:szCs w:val="20"/>
          <w:lang w:val="kk-KZ"/>
        </w:rPr>
      </w:pPr>
    </w:p>
    <w:p w:rsidR="00EC6015" w:rsidRPr="00C354F0" w:rsidRDefault="00EC6015" w:rsidP="001A17AE">
      <w:pPr>
        <w:jc w:val="center"/>
        <w:rPr>
          <w:b/>
          <w:sz w:val="20"/>
          <w:szCs w:val="20"/>
          <w:lang w:val="kk-KZ"/>
        </w:rPr>
      </w:pPr>
    </w:p>
    <w:p w:rsidR="00EC6015" w:rsidRPr="00C354F0" w:rsidRDefault="00EC6015" w:rsidP="001A17AE">
      <w:pPr>
        <w:jc w:val="center"/>
        <w:rPr>
          <w:b/>
          <w:sz w:val="20"/>
          <w:szCs w:val="20"/>
          <w:lang w:val="kk-KZ"/>
        </w:rPr>
      </w:pPr>
    </w:p>
    <w:p w:rsidR="00EC6015" w:rsidRPr="00C354F0" w:rsidRDefault="00EC6015" w:rsidP="001A17AE">
      <w:pPr>
        <w:jc w:val="center"/>
        <w:rPr>
          <w:b/>
          <w:sz w:val="20"/>
          <w:szCs w:val="20"/>
          <w:lang w:val="kk-KZ"/>
        </w:rPr>
      </w:pPr>
    </w:p>
    <w:p w:rsidR="00EC6015" w:rsidRPr="00C354F0" w:rsidRDefault="00EC6015" w:rsidP="001A17AE">
      <w:pPr>
        <w:jc w:val="center"/>
        <w:rPr>
          <w:b/>
          <w:sz w:val="20"/>
          <w:szCs w:val="20"/>
          <w:lang w:val="kk-KZ"/>
        </w:rPr>
      </w:pPr>
    </w:p>
    <w:p w:rsidR="00EC6015" w:rsidRPr="00C354F0" w:rsidRDefault="00EC6015" w:rsidP="001A17AE">
      <w:pPr>
        <w:jc w:val="center"/>
        <w:rPr>
          <w:b/>
          <w:sz w:val="20"/>
          <w:szCs w:val="20"/>
          <w:lang w:val="kk-KZ"/>
        </w:rPr>
      </w:pPr>
    </w:p>
    <w:p w:rsidR="00EC6015" w:rsidRPr="00C354F0" w:rsidRDefault="00EC6015" w:rsidP="001A17AE">
      <w:pPr>
        <w:jc w:val="center"/>
        <w:rPr>
          <w:b/>
          <w:sz w:val="20"/>
          <w:szCs w:val="20"/>
          <w:lang w:val="kk-KZ"/>
        </w:rPr>
      </w:pPr>
    </w:p>
    <w:p w:rsidR="00EC6015" w:rsidRPr="00C354F0" w:rsidRDefault="00EC6015" w:rsidP="001A17AE">
      <w:pPr>
        <w:jc w:val="center"/>
        <w:rPr>
          <w:b/>
          <w:sz w:val="20"/>
          <w:szCs w:val="20"/>
          <w:lang w:val="kk-KZ"/>
        </w:rPr>
      </w:pPr>
    </w:p>
    <w:p w:rsidR="00EC6015" w:rsidRPr="00C354F0" w:rsidRDefault="00EC6015" w:rsidP="001A17AE">
      <w:pPr>
        <w:jc w:val="center"/>
        <w:rPr>
          <w:b/>
          <w:sz w:val="20"/>
          <w:szCs w:val="20"/>
          <w:lang w:val="kk-KZ"/>
        </w:rPr>
      </w:pPr>
    </w:p>
    <w:p w:rsidR="00EC6015" w:rsidRPr="00C354F0" w:rsidRDefault="00EC6015" w:rsidP="001A17AE">
      <w:pPr>
        <w:jc w:val="center"/>
        <w:rPr>
          <w:b/>
          <w:sz w:val="20"/>
          <w:szCs w:val="20"/>
          <w:lang w:val="kk-KZ"/>
        </w:rPr>
      </w:pPr>
    </w:p>
    <w:p w:rsidR="00EC6015" w:rsidRDefault="00EC6015" w:rsidP="001A17AE">
      <w:pPr>
        <w:jc w:val="center"/>
        <w:rPr>
          <w:b/>
          <w:sz w:val="20"/>
          <w:szCs w:val="20"/>
          <w:lang w:val="kk-KZ"/>
        </w:rPr>
      </w:pPr>
    </w:p>
    <w:p w:rsidR="00872BB6" w:rsidRPr="00C354F0" w:rsidRDefault="00872BB6" w:rsidP="001A17AE">
      <w:pPr>
        <w:jc w:val="center"/>
        <w:rPr>
          <w:b/>
          <w:sz w:val="20"/>
          <w:szCs w:val="20"/>
          <w:lang w:val="kk-KZ"/>
        </w:rPr>
      </w:pPr>
    </w:p>
    <w:p w:rsidR="00E32C7E" w:rsidRPr="00C354F0" w:rsidRDefault="00E32C7E" w:rsidP="001A17AE">
      <w:pPr>
        <w:jc w:val="center"/>
        <w:rPr>
          <w:b/>
          <w:sz w:val="20"/>
          <w:szCs w:val="20"/>
          <w:lang w:val="kk-KZ"/>
        </w:rPr>
      </w:pPr>
    </w:p>
    <w:p w:rsidR="00F06C14" w:rsidRPr="00C354F0" w:rsidRDefault="00F06C14" w:rsidP="001A17AE">
      <w:pPr>
        <w:jc w:val="center"/>
        <w:rPr>
          <w:b/>
          <w:sz w:val="20"/>
          <w:szCs w:val="20"/>
          <w:lang w:val="uk-UA"/>
        </w:rPr>
      </w:pPr>
      <w:r w:rsidRPr="00C354F0">
        <w:rPr>
          <w:b/>
          <w:sz w:val="20"/>
          <w:szCs w:val="20"/>
          <w:lang w:val="uk-UA"/>
        </w:rPr>
        <w:lastRenderedPageBreak/>
        <w:t>СПИСОК</w:t>
      </w:r>
    </w:p>
    <w:p w:rsidR="001A17AE" w:rsidRPr="00C354F0" w:rsidRDefault="006858BA" w:rsidP="001A17AE">
      <w:pPr>
        <w:jc w:val="center"/>
        <w:rPr>
          <w:b/>
          <w:sz w:val="20"/>
          <w:szCs w:val="20"/>
        </w:rPr>
      </w:pPr>
      <w:r w:rsidRPr="00C354F0">
        <w:rPr>
          <w:b/>
          <w:sz w:val="20"/>
          <w:szCs w:val="20"/>
          <w:lang w:val="uk-UA"/>
        </w:rPr>
        <w:t>Н</w:t>
      </w:r>
      <w:r w:rsidR="00F06C14" w:rsidRPr="00C354F0">
        <w:rPr>
          <w:b/>
          <w:sz w:val="20"/>
          <w:szCs w:val="20"/>
          <w:lang w:val="uk-UA"/>
        </w:rPr>
        <w:t>аучных</w:t>
      </w:r>
      <w:r w:rsidRPr="00C354F0">
        <w:rPr>
          <w:b/>
          <w:sz w:val="20"/>
          <w:szCs w:val="20"/>
        </w:rPr>
        <w:t xml:space="preserve"> </w:t>
      </w:r>
      <w:r w:rsidR="00F06C14" w:rsidRPr="00C354F0">
        <w:rPr>
          <w:b/>
          <w:sz w:val="20"/>
          <w:szCs w:val="20"/>
        </w:rPr>
        <w:t>статей в изданиях, рекомендуемых Комитетом по обеспечению качества в сфере науки</w:t>
      </w:r>
      <w:r w:rsidR="0020450A" w:rsidRPr="00C354F0">
        <w:rPr>
          <w:b/>
          <w:sz w:val="20"/>
          <w:szCs w:val="20"/>
        </w:rPr>
        <w:t xml:space="preserve"> и высшего образования</w:t>
      </w:r>
      <w:r w:rsidR="00F06C14" w:rsidRPr="00C354F0">
        <w:rPr>
          <w:b/>
          <w:sz w:val="20"/>
          <w:szCs w:val="20"/>
        </w:rPr>
        <w:t xml:space="preserve"> Министра науки</w:t>
      </w:r>
      <w:r w:rsidR="0020450A" w:rsidRPr="00C354F0">
        <w:rPr>
          <w:b/>
          <w:sz w:val="20"/>
          <w:szCs w:val="20"/>
        </w:rPr>
        <w:t xml:space="preserve"> и высшего образования</w:t>
      </w:r>
    </w:p>
    <w:p w:rsidR="00F06C14" w:rsidRPr="00C354F0" w:rsidRDefault="00F06C14" w:rsidP="001A17AE">
      <w:pPr>
        <w:jc w:val="center"/>
        <w:rPr>
          <w:b/>
          <w:sz w:val="20"/>
          <w:szCs w:val="20"/>
          <w:lang w:val="kk-KZ"/>
        </w:rPr>
      </w:pPr>
      <w:r w:rsidRPr="00C354F0">
        <w:rPr>
          <w:b/>
          <w:sz w:val="20"/>
          <w:szCs w:val="20"/>
        </w:rPr>
        <w:t>Республики Казахстан</w:t>
      </w:r>
      <w:r w:rsidR="00BE557A" w:rsidRPr="00C354F0">
        <w:rPr>
          <w:b/>
          <w:sz w:val="20"/>
          <w:szCs w:val="20"/>
        </w:rPr>
        <w:t xml:space="preserve">, </w:t>
      </w:r>
      <w:r w:rsidR="00EC6015" w:rsidRPr="00C354F0">
        <w:rPr>
          <w:b/>
          <w:sz w:val="20"/>
          <w:szCs w:val="20"/>
          <w:lang w:val="en-US"/>
        </w:rPr>
        <w:t>PhD</w:t>
      </w:r>
      <w:r w:rsidRPr="00C354F0">
        <w:rPr>
          <w:b/>
          <w:sz w:val="20"/>
          <w:szCs w:val="20"/>
          <w:lang w:eastAsia="ko-KR"/>
        </w:rPr>
        <w:t xml:space="preserve">, </w:t>
      </w:r>
      <w:r w:rsidR="00EE1591" w:rsidRPr="00C354F0">
        <w:rPr>
          <w:b/>
          <w:sz w:val="20"/>
          <w:szCs w:val="20"/>
          <w:lang w:eastAsia="ko-KR"/>
        </w:rPr>
        <w:t xml:space="preserve">и.о. профессора </w:t>
      </w:r>
      <w:r w:rsidR="006B6DDB" w:rsidRPr="00C354F0">
        <w:rPr>
          <w:b/>
          <w:sz w:val="20"/>
          <w:szCs w:val="20"/>
          <w:lang w:val="kk-KZ" w:eastAsia="ko-KR"/>
        </w:rPr>
        <w:t xml:space="preserve">секций </w:t>
      </w:r>
      <w:r w:rsidRPr="00C354F0">
        <w:rPr>
          <w:b/>
          <w:sz w:val="20"/>
          <w:szCs w:val="20"/>
        </w:rPr>
        <w:t>«</w:t>
      </w:r>
      <w:r w:rsidR="006B6DDB" w:rsidRPr="00C354F0">
        <w:rPr>
          <w:b/>
          <w:sz w:val="20"/>
          <w:szCs w:val="20"/>
          <w:lang w:val="kk-KZ"/>
        </w:rPr>
        <w:t>Философия и социо-гуманитарных дисциплин</w:t>
      </w:r>
      <w:r w:rsidRPr="00C354F0">
        <w:rPr>
          <w:b/>
          <w:sz w:val="20"/>
          <w:szCs w:val="20"/>
        </w:rPr>
        <w:t xml:space="preserve">» </w:t>
      </w:r>
    </w:p>
    <w:p w:rsidR="00F06C14" w:rsidRPr="00C354F0" w:rsidRDefault="00F06C14" w:rsidP="001A17AE">
      <w:pPr>
        <w:jc w:val="center"/>
        <w:rPr>
          <w:b/>
          <w:sz w:val="20"/>
          <w:szCs w:val="20"/>
          <w:lang w:val="uk-UA"/>
        </w:rPr>
      </w:pPr>
      <w:r w:rsidRPr="00C354F0">
        <w:rPr>
          <w:b/>
          <w:sz w:val="20"/>
          <w:szCs w:val="20"/>
          <w:lang w:val="uk-UA"/>
        </w:rPr>
        <w:t>Кызылординского</w:t>
      </w:r>
      <w:r w:rsidR="00EE1591" w:rsidRPr="00C354F0">
        <w:rPr>
          <w:b/>
          <w:sz w:val="20"/>
          <w:szCs w:val="20"/>
          <w:lang w:val="uk-UA"/>
        </w:rPr>
        <w:t xml:space="preserve"> </w:t>
      </w:r>
      <w:r w:rsidR="00386701" w:rsidRPr="00C354F0">
        <w:rPr>
          <w:b/>
          <w:sz w:val="20"/>
          <w:szCs w:val="20"/>
          <w:lang w:val="uk-UA"/>
        </w:rPr>
        <w:t>у</w:t>
      </w:r>
      <w:r w:rsidRPr="00C354F0">
        <w:rPr>
          <w:b/>
          <w:sz w:val="20"/>
          <w:szCs w:val="20"/>
          <w:lang w:val="uk-UA"/>
        </w:rPr>
        <w:t>ниверситета</w:t>
      </w:r>
      <w:r w:rsidR="00EE1591" w:rsidRPr="00C354F0">
        <w:rPr>
          <w:b/>
          <w:sz w:val="20"/>
          <w:szCs w:val="20"/>
          <w:lang w:val="uk-UA"/>
        </w:rPr>
        <w:t xml:space="preserve"> </w:t>
      </w:r>
      <w:r w:rsidR="00386701" w:rsidRPr="00C354F0">
        <w:rPr>
          <w:b/>
          <w:sz w:val="20"/>
          <w:szCs w:val="20"/>
          <w:lang w:val="uk-UA"/>
        </w:rPr>
        <w:t>имени</w:t>
      </w:r>
      <w:r w:rsidR="00EE1591" w:rsidRPr="00C354F0">
        <w:rPr>
          <w:b/>
          <w:sz w:val="20"/>
          <w:szCs w:val="20"/>
          <w:lang w:val="uk-UA"/>
        </w:rPr>
        <w:t xml:space="preserve"> </w:t>
      </w:r>
      <w:r w:rsidRPr="00C354F0">
        <w:rPr>
          <w:b/>
          <w:sz w:val="20"/>
          <w:szCs w:val="20"/>
          <w:lang w:val="uk-UA"/>
        </w:rPr>
        <w:t xml:space="preserve">Коркыт Ата </w:t>
      </w:r>
    </w:p>
    <w:p w:rsidR="001A17AE" w:rsidRPr="00C354F0" w:rsidRDefault="001A17AE" w:rsidP="00891058">
      <w:pPr>
        <w:rPr>
          <w:b/>
          <w:sz w:val="20"/>
          <w:szCs w:val="20"/>
          <w:lang w:val="kk-KZ"/>
        </w:rPr>
      </w:pPr>
    </w:p>
    <w:p w:rsidR="00F06C14" w:rsidRPr="00EF53E2" w:rsidRDefault="006858BA" w:rsidP="00A51498">
      <w:pPr>
        <w:jc w:val="center"/>
        <w:rPr>
          <w:sz w:val="20"/>
          <w:szCs w:val="20"/>
          <w:lang w:val="kk-KZ"/>
        </w:rPr>
      </w:pPr>
      <w:r w:rsidRPr="00EF53E2">
        <w:rPr>
          <w:sz w:val="20"/>
          <w:szCs w:val="20"/>
          <w:lang w:val="kk-KZ"/>
        </w:rPr>
        <w:t>Әбікенов Жарқынбек Оралбекұлы</w:t>
      </w:r>
    </w:p>
    <w:tbl>
      <w:tblPr>
        <w:tblpPr w:leftFromText="180" w:rightFromText="180" w:vertAnchor="text" w:horzAnchor="margin" w:tblpXSpec="right" w:tblpY="131"/>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394"/>
        <w:gridCol w:w="1417"/>
        <w:gridCol w:w="4820"/>
        <w:gridCol w:w="1276"/>
        <w:gridCol w:w="2693"/>
      </w:tblGrid>
      <w:tr w:rsidR="00F06C14" w:rsidRPr="00C354F0" w:rsidTr="003506FE">
        <w:trPr>
          <w:cantSplit/>
          <w:trHeight w:val="274"/>
        </w:trPr>
        <w:tc>
          <w:tcPr>
            <w:tcW w:w="534" w:type="dxa"/>
            <w:tcBorders>
              <w:top w:val="single" w:sz="4" w:space="0" w:color="auto"/>
              <w:left w:val="single" w:sz="4" w:space="0" w:color="auto"/>
              <w:bottom w:val="single" w:sz="4" w:space="0" w:color="auto"/>
              <w:right w:val="single" w:sz="4" w:space="0" w:color="auto"/>
            </w:tcBorders>
          </w:tcPr>
          <w:p w:rsidR="00F06C14" w:rsidRPr="00C354F0" w:rsidRDefault="006372DD" w:rsidP="00163C75">
            <w:pPr>
              <w:rPr>
                <w:sz w:val="20"/>
                <w:szCs w:val="20"/>
                <w:lang w:val="kk-KZ"/>
              </w:rPr>
            </w:pPr>
            <w:r w:rsidRPr="00C354F0">
              <w:rPr>
                <w:sz w:val="20"/>
                <w:szCs w:val="20"/>
                <w:lang w:val="kk-KZ"/>
              </w:rPr>
              <w:t>№ п/п</w:t>
            </w:r>
          </w:p>
        </w:tc>
        <w:tc>
          <w:tcPr>
            <w:tcW w:w="4394" w:type="dxa"/>
            <w:tcBorders>
              <w:top w:val="single" w:sz="4" w:space="0" w:color="auto"/>
              <w:left w:val="single" w:sz="4" w:space="0" w:color="auto"/>
              <w:bottom w:val="single" w:sz="4" w:space="0" w:color="auto"/>
              <w:right w:val="single" w:sz="4" w:space="0" w:color="auto"/>
            </w:tcBorders>
          </w:tcPr>
          <w:p w:rsidR="00F06C14" w:rsidRPr="00D264AF" w:rsidRDefault="006372DD" w:rsidP="00163C75">
            <w:pPr>
              <w:autoSpaceDE w:val="0"/>
              <w:autoSpaceDN w:val="0"/>
              <w:adjustRightInd w:val="0"/>
              <w:rPr>
                <w:bCs/>
                <w:sz w:val="20"/>
                <w:szCs w:val="20"/>
              </w:rPr>
            </w:pPr>
            <w:r w:rsidRPr="00D264AF">
              <w:rPr>
                <w:bCs/>
                <w:sz w:val="20"/>
                <w:szCs w:val="20"/>
              </w:rPr>
              <w:t>Название научного труда</w:t>
            </w:r>
          </w:p>
        </w:tc>
        <w:tc>
          <w:tcPr>
            <w:tcW w:w="1417" w:type="dxa"/>
            <w:tcBorders>
              <w:top w:val="single" w:sz="4" w:space="0" w:color="auto"/>
              <w:left w:val="single" w:sz="4" w:space="0" w:color="auto"/>
              <w:bottom w:val="single" w:sz="4" w:space="0" w:color="auto"/>
              <w:right w:val="single" w:sz="4" w:space="0" w:color="auto"/>
            </w:tcBorders>
          </w:tcPr>
          <w:p w:rsidR="00F06C14" w:rsidRPr="00D264AF" w:rsidRDefault="006372DD" w:rsidP="00163C75">
            <w:pPr>
              <w:jc w:val="center"/>
              <w:rPr>
                <w:sz w:val="20"/>
                <w:szCs w:val="20"/>
                <w:lang w:val="kk-KZ"/>
              </w:rPr>
            </w:pPr>
            <w:r w:rsidRPr="00D264AF">
              <w:rPr>
                <w:sz w:val="20"/>
                <w:szCs w:val="20"/>
                <w:lang w:val="kk-KZ"/>
              </w:rPr>
              <w:t>Печатный или рукописьный</w:t>
            </w:r>
          </w:p>
        </w:tc>
        <w:tc>
          <w:tcPr>
            <w:tcW w:w="4820" w:type="dxa"/>
            <w:tcBorders>
              <w:top w:val="single" w:sz="4" w:space="0" w:color="auto"/>
              <w:left w:val="single" w:sz="4" w:space="0" w:color="auto"/>
              <w:bottom w:val="single" w:sz="4" w:space="0" w:color="auto"/>
              <w:right w:val="single" w:sz="4" w:space="0" w:color="auto"/>
            </w:tcBorders>
          </w:tcPr>
          <w:p w:rsidR="00F06C14" w:rsidRPr="00D264AF" w:rsidRDefault="006372DD" w:rsidP="00163C75">
            <w:pPr>
              <w:autoSpaceDE w:val="0"/>
              <w:autoSpaceDN w:val="0"/>
              <w:adjustRightInd w:val="0"/>
              <w:jc w:val="center"/>
              <w:rPr>
                <w:sz w:val="20"/>
                <w:szCs w:val="20"/>
              </w:rPr>
            </w:pPr>
            <w:r w:rsidRPr="00D264AF">
              <w:rPr>
                <w:sz w:val="20"/>
                <w:szCs w:val="20"/>
              </w:rPr>
              <w:t>Издательство</w:t>
            </w:r>
            <w:r w:rsidR="00B51924" w:rsidRPr="00D264AF">
              <w:rPr>
                <w:sz w:val="20"/>
                <w:szCs w:val="20"/>
              </w:rPr>
              <w:t>, журнал (номер, год) или номер авторского свидетельства</w:t>
            </w:r>
          </w:p>
        </w:tc>
        <w:tc>
          <w:tcPr>
            <w:tcW w:w="1276" w:type="dxa"/>
            <w:tcBorders>
              <w:top w:val="single" w:sz="4" w:space="0" w:color="auto"/>
              <w:left w:val="single" w:sz="4" w:space="0" w:color="auto"/>
              <w:bottom w:val="single" w:sz="4" w:space="0" w:color="auto"/>
              <w:right w:val="single" w:sz="4" w:space="0" w:color="auto"/>
            </w:tcBorders>
          </w:tcPr>
          <w:p w:rsidR="00F06C14" w:rsidRPr="00C354F0" w:rsidRDefault="00B51924" w:rsidP="00163C75">
            <w:pPr>
              <w:ind w:right="-108"/>
              <w:jc w:val="center"/>
              <w:rPr>
                <w:sz w:val="20"/>
                <w:szCs w:val="20"/>
              </w:rPr>
            </w:pPr>
            <w:r w:rsidRPr="00C354F0">
              <w:rPr>
                <w:sz w:val="20"/>
                <w:szCs w:val="20"/>
              </w:rPr>
              <w:t>Количества печатных листов или страниц</w:t>
            </w:r>
          </w:p>
        </w:tc>
        <w:tc>
          <w:tcPr>
            <w:tcW w:w="2693" w:type="dxa"/>
            <w:tcBorders>
              <w:top w:val="single" w:sz="4" w:space="0" w:color="auto"/>
              <w:left w:val="single" w:sz="4" w:space="0" w:color="auto"/>
              <w:bottom w:val="single" w:sz="4" w:space="0" w:color="auto"/>
              <w:right w:val="single" w:sz="4" w:space="0" w:color="auto"/>
            </w:tcBorders>
          </w:tcPr>
          <w:p w:rsidR="00F06C14" w:rsidRPr="00C354F0" w:rsidRDefault="00B51924" w:rsidP="00163C75">
            <w:pPr>
              <w:autoSpaceDE w:val="0"/>
              <w:autoSpaceDN w:val="0"/>
              <w:adjustRightInd w:val="0"/>
              <w:jc w:val="center"/>
              <w:rPr>
                <w:sz w:val="20"/>
                <w:szCs w:val="20"/>
                <w:lang w:val="kk-KZ"/>
              </w:rPr>
            </w:pPr>
            <w:r w:rsidRPr="00C354F0">
              <w:rPr>
                <w:sz w:val="20"/>
                <w:szCs w:val="20"/>
                <w:lang w:val="kk-KZ"/>
              </w:rPr>
              <w:t>Фамилии соавторов работы</w:t>
            </w:r>
          </w:p>
        </w:tc>
      </w:tr>
      <w:tr w:rsidR="006372DD" w:rsidRPr="00C354F0" w:rsidTr="003506FE">
        <w:trPr>
          <w:cantSplit/>
          <w:trHeight w:val="274"/>
        </w:trPr>
        <w:tc>
          <w:tcPr>
            <w:tcW w:w="534" w:type="dxa"/>
            <w:tcBorders>
              <w:top w:val="single" w:sz="4" w:space="0" w:color="auto"/>
              <w:left w:val="single" w:sz="4" w:space="0" w:color="auto"/>
              <w:bottom w:val="single" w:sz="4" w:space="0" w:color="auto"/>
              <w:right w:val="single" w:sz="4" w:space="0" w:color="auto"/>
            </w:tcBorders>
          </w:tcPr>
          <w:p w:rsidR="006372DD" w:rsidRPr="00C354F0" w:rsidRDefault="006372DD" w:rsidP="00586E4B">
            <w:pPr>
              <w:jc w:val="center"/>
              <w:rPr>
                <w:sz w:val="20"/>
                <w:szCs w:val="20"/>
                <w:lang w:val="kk-KZ"/>
              </w:rPr>
            </w:pPr>
            <w:r w:rsidRPr="00C354F0">
              <w:rPr>
                <w:sz w:val="20"/>
                <w:szCs w:val="20"/>
                <w:lang w:val="kk-KZ"/>
              </w:rPr>
              <w:t>1</w:t>
            </w:r>
          </w:p>
        </w:tc>
        <w:tc>
          <w:tcPr>
            <w:tcW w:w="4394" w:type="dxa"/>
            <w:tcBorders>
              <w:top w:val="single" w:sz="4" w:space="0" w:color="auto"/>
              <w:left w:val="single" w:sz="4" w:space="0" w:color="auto"/>
              <w:bottom w:val="single" w:sz="4" w:space="0" w:color="auto"/>
              <w:right w:val="single" w:sz="4" w:space="0" w:color="auto"/>
            </w:tcBorders>
          </w:tcPr>
          <w:p w:rsidR="006372DD" w:rsidRPr="00D264AF" w:rsidRDefault="006372DD" w:rsidP="00586E4B">
            <w:pPr>
              <w:autoSpaceDE w:val="0"/>
              <w:autoSpaceDN w:val="0"/>
              <w:adjustRightInd w:val="0"/>
              <w:jc w:val="center"/>
              <w:rPr>
                <w:bCs/>
                <w:sz w:val="20"/>
                <w:szCs w:val="20"/>
              </w:rPr>
            </w:pPr>
            <w:r w:rsidRPr="00D264AF">
              <w:rPr>
                <w:bCs/>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6372DD" w:rsidRPr="00D264AF" w:rsidRDefault="006372DD" w:rsidP="00586E4B">
            <w:pPr>
              <w:jc w:val="center"/>
              <w:rPr>
                <w:sz w:val="20"/>
                <w:szCs w:val="20"/>
                <w:lang w:val="kk-KZ"/>
              </w:rPr>
            </w:pPr>
            <w:r w:rsidRPr="00D264AF">
              <w:rPr>
                <w:sz w:val="20"/>
                <w:szCs w:val="20"/>
                <w:lang w:val="kk-KZ"/>
              </w:rPr>
              <w:t>3</w:t>
            </w:r>
          </w:p>
        </w:tc>
        <w:tc>
          <w:tcPr>
            <w:tcW w:w="4820" w:type="dxa"/>
            <w:tcBorders>
              <w:top w:val="single" w:sz="4" w:space="0" w:color="auto"/>
              <w:left w:val="single" w:sz="4" w:space="0" w:color="auto"/>
              <w:bottom w:val="single" w:sz="4" w:space="0" w:color="auto"/>
              <w:right w:val="single" w:sz="4" w:space="0" w:color="auto"/>
            </w:tcBorders>
          </w:tcPr>
          <w:p w:rsidR="006372DD" w:rsidRPr="00D264AF" w:rsidRDefault="006372DD" w:rsidP="00586E4B">
            <w:pPr>
              <w:autoSpaceDE w:val="0"/>
              <w:autoSpaceDN w:val="0"/>
              <w:adjustRightInd w:val="0"/>
              <w:jc w:val="center"/>
              <w:rPr>
                <w:sz w:val="20"/>
                <w:szCs w:val="20"/>
              </w:rPr>
            </w:pPr>
            <w:r w:rsidRPr="00D264AF">
              <w:rPr>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6372DD" w:rsidRPr="00C354F0" w:rsidRDefault="006372DD" w:rsidP="00586E4B">
            <w:pPr>
              <w:jc w:val="center"/>
              <w:rPr>
                <w:sz w:val="20"/>
                <w:szCs w:val="20"/>
                <w:lang w:val="kk-KZ"/>
              </w:rPr>
            </w:pPr>
            <w:r w:rsidRPr="00C354F0">
              <w:rPr>
                <w:sz w:val="20"/>
                <w:szCs w:val="20"/>
                <w:lang w:val="kk-KZ"/>
              </w:rPr>
              <w:t>5</w:t>
            </w:r>
          </w:p>
        </w:tc>
        <w:tc>
          <w:tcPr>
            <w:tcW w:w="2693" w:type="dxa"/>
            <w:tcBorders>
              <w:top w:val="single" w:sz="4" w:space="0" w:color="auto"/>
              <w:left w:val="single" w:sz="4" w:space="0" w:color="auto"/>
              <w:bottom w:val="single" w:sz="4" w:space="0" w:color="auto"/>
              <w:right w:val="single" w:sz="4" w:space="0" w:color="auto"/>
            </w:tcBorders>
          </w:tcPr>
          <w:p w:rsidR="006372DD" w:rsidRPr="00C354F0" w:rsidRDefault="006372DD" w:rsidP="00586E4B">
            <w:pPr>
              <w:autoSpaceDE w:val="0"/>
              <w:autoSpaceDN w:val="0"/>
              <w:adjustRightInd w:val="0"/>
              <w:jc w:val="center"/>
              <w:rPr>
                <w:sz w:val="20"/>
                <w:szCs w:val="20"/>
                <w:lang w:val="kk-KZ"/>
              </w:rPr>
            </w:pPr>
            <w:r w:rsidRPr="00C354F0">
              <w:rPr>
                <w:sz w:val="20"/>
                <w:szCs w:val="20"/>
                <w:lang w:val="kk-KZ"/>
              </w:rPr>
              <w:t>6</w:t>
            </w:r>
          </w:p>
        </w:tc>
      </w:tr>
      <w:tr w:rsidR="00B51924" w:rsidRPr="00C354F0" w:rsidTr="003506FE">
        <w:trPr>
          <w:cantSplit/>
          <w:trHeight w:val="274"/>
        </w:trPr>
        <w:tc>
          <w:tcPr>
            <w:tcW w:w="15134" w:type="dxa"/>
            <w:gridSpan w:val="6"/>
            <w:tcBorders>
              <w:top w:val="single" w:sz="4" w:space="0" w:color="auto"/>
              <w:left w:val="single" w:sz="4" w:space="0" w:color="auto"/>
              <w:bottom w:val="single" w:sz="4" w:space="0" w:color="auto"/>
              <w:right w:val="single" w:sz="4" w:space="0" w:color="auto"/>
            </w:tcBorders>
            <w:vAlign w:val="center"/>
          </w:tcPr>
          <w:p w:rsidR="00ED74C0" w:rsidRPr="00D264AF" w:rsidRDefault="00B51924" w:rsidP="00586E4B">
            <w:pPr>
              <w:jc w:val="center"/>
              <w:rPr>
                <w:b/>
                <w:sz w:val="20"/>
                <w:szCs w:val="20"/>
                <w:lang w:val="kk-KZ"/>
              </w:rPr>
            </w:pPr>
            <w:r w:rsidRPr="00D264AF">
              <w:rPr>
                <w:b/>
                <w:sz w:val="20"/>
                <w:szCs w:val="20"/>
                <w:lang w:val="kk-KZ"/>
              </w:rPr>
              <w:t>Статьи в</w:t>
            </w:r>
            <w:r w:rsidR="0020450A" w:rsidRPr="00D264AF">
              <w:rPr>
                <w:b/>
                <w:sz w:val="20"/>
                <w:szCs w:val="20"/>
                <w:lang w:val="kk-KZ"/>
              </w:rPr>
              <w:t xml:space="preserve"> изданиях, рекомендованных КОКС</w:t>
            </w:r>
            <w:r w:rsidRPr="00D264AF">
              <w:rPr>
                <w:b/>
                <w:sz w:val="20"/>
                <w:szCs w:val="20"/>
                <w:lang w:val="kk-KZ"/>
              </w:rPr>
              <w:t>Н</w:t>
            </w:r>
            <w:r w:rsidR="0020450A" w:rsidRPr="00D264AF">
              <w:rPr>
                <w:b/>
                <w:sz w:val="20"/>
                <w:szCs w:val="20"/>
                <w:lang w:val="kk-KZ"/>
              </w:rPr>
              <w:t>ВО</w:t>
            </w:r>
            <w:r w:rsidRPr="00D264AF">
              <w:rPr>
                <w:b/>
                <w:sz w:val="20"/>
                <w:szCs w:val="20"/>
                <w:lang w:val="kk-KZ"/>
              </w:rPr>
              <w:t xml:space="preserve"> МН</w:t>
            </w:r>
            <w:r w:rsidR="0020450A" w:rsidRPr="00D264AF">
              <w:rPr>
                <w:b/>
                <w:sz w:val="20"/>
                <w:szCs w:val="20"/>
                <w:lang w:val="kk-KZ"/>
              </w:rPr>
              <w:t>ВО</w:t>
            </w:r>
            <w:r w:rsidRPr="00D264AF">
              <w:rPr>
                <w:b/>
                <w:sz w:val="20"/>
                <w:szCs w:val="20"/>
                <w:lang w:val="kk-KZ"/>
              </w:rPr>
              <w:t xml:space="preserve"> РК</w:t>
            </w:r>
          </w:p>
        </w:tc>
      </w:tr>
      <w:tr w:rsidR="008B77D9" w:rsidRPr="000F1D63" w:rsidTr="003506FE">
        <w:trPr>
          <w:cantSplit/>
          <w:trHeight w:val="732"/>
        </w:trPr>
        <w:tc>
          <w:tcPr>
            <w:tcW w:w="534" w:type="dxa"/>
            <w:tcBorders>
              <w:top w:val="single" w:sz="4" w:space="0" w:color="auto"/>
              <w:left w:val="single" w:sz="4" w:space="0" w:color="auto"/>
              <w:bottom w:val="single" w:sz="4" w:space="0" w:color="auto"/>
              <w:right w:val="single" w:sz="4" w:space="0" w:color="auto"/>
            </w:tcBorders>
          </w:tcPr>
          <w:p w:rsidR="008B77D9" w:rsidRPr="000F1D63" w:rsidRDefault="008B77D9" w:rsidP="00163C75">
            <w:pPr>
              <w:jc w:val="center"/>
              <w:rPr>
                <w:sz w:val="20"/>
                <w:szCs w:val="20"/>
                <w:lang w:val="kk-KZ"/>
              </w:rPr>
            </w:pPr>
            <w:r w:rsidRPr="000F1D63">
              <w:rPr>
                <w:sz w:val="20"/>
                <w:szCs w:val="20"/>
                <w:lang w:val="kk-KZ"/>
              </w:rPr>
              <w:t>1</w:t>
            </w:r>
          </w:p>
        </w:tc>
        <w:tc>
          <w:tcPr>
            <w:tcW w:w="4394" w:type="dxa"/>
            <w:tcBorders>
              <w:top w:val="single" w:sz="4" w:space="0" w:color="auto"/>
              <w:left w:val="single" w:sz="4" w:space="0" w:color="auto"/>
              <w:bottom w:val="single" w:sz="4" w:space="0" w:color="auto"/>
              <w:right w:val="single" w:sz="4" w:space="0" w:color="auto"/>
            </w:tcBorders>
          </w:tcPr>
          <w:p w:rsidR="001A17AE" w:rsidRPr="000F1D63" w:rsidRDefault="006B6DDB" w:rsidP="00163C75">
            <w:pPr>
              <w:rPr>
                <w:bCs/>
                <w:sz w:val="20"/>
                <w:szCs w:val="20"/>
                <w:lang w:val="kk-KZ"/>
              </w:rPr>
            </w:pPr>
            <w:r w:rsidRPr="000F1D63">
              <w:rPr>
                <w:sz w:val="20"/>
                <w:szCs w:val="20"/>
                <w:lang w:val="kk-KZ"/>
              </w:rPr>
              <w:t>Korkyt ata and shamanic values.</w:t>
            </w:r>
          </w:p>
        </w:tc>
        <w:tc>
          <w:tcPr>
            <w:tcW w:w="1417" w:type="dxa"/>
            <w:tcBorders>
              <w:top w:val="single" w:sz="4" w:space="0" w:color="auto"/>
              <w:left w:val="single" w:sz="4" w:space="0" w:color="auto"/>
              <w:bottom w:val="single" w:sz="4" w:space="0" w:color="auto"/>
              <w:right w:val="single" w:sz="4" w:space="0" w:color="auto"/>
            </w:tcBorders>
          </w:tcPr>
          <w:p w:rsidR="008B77D9" w:rsidRPr="000F1D63" w:rsidRDefault="008B77D9" w:rsidP="00163C75">
            <w:pPr>
              <w:jc w:val="center"/>
              <w:rPr>
                <w:sz w:val="20"/>
                <w:szCs w:val="20"/>
              </w:rPr>
            </w:pPr>
            <w:r w:rsidRPr="000F1D63">
              <w:rPr>
                <w:sz w:val="20"/>
                <w:szCs w:val="20"/>
              </w:rPr>
              <w:t>Печатный</w:t>
            </w:r>
          </w:p>
        </w:tc>
        <w:tc>
          <w:tcPr>
            <w:tcW w:w="4820" w:type="dxa"/>
            <w:tcBorders>
              <w:top w:val="single" w:sz="4" w:space="0" w:color="auto"/>
              <w:left w:val="single" w:sz="4" w:space="0" w:color="auto"/>
              <w:bottom w:val="single" w:sz="4" w:space="0" w:color="auto"/>
              <w:right w:val="single" w:sz="4" w:space="0" w:color="auto"/>
            </w:tcBorders>
          </w:tcPr>
          <w:p w:rsidR="006B6DDB" w:rsidRPr="000F1D63" w:rsidRDefault="006B6DDB" w:rsidP="006B6DDB">
            <w:pPr>
              <w:autoSpaceDE w:val="0"/>
              <w:autoSpaceDN w:val="0"/>
              <w:adjustRightInd w:val="0"/>
              <w:rPr>
                <w:sz w:val="20"/>
                <w:szCs w:val="20"/>
                <w:lang w:val="kk-KZ"/>
              </w:rPr>
            </w:pPr>
            <w:r w:rsidRPr="000F1D63">
              <w:rPr>
                <w:sz w:val="20"/>
                <w:szCs w:val="20"/>
                <w:lang w:val="kk-KZ"/>
              </w:rPr>
              <w:t xml:space="preserve">«ҚазҰУ хабаршысы» журналы. №1 (75). 2021  </w:t>
            </w:r>
          </w:p>
          <w:p w:rsidR="008B77D9" w:rsidRPr="000F1D63" w:rsidRDefault="006B6DDB" w:rsidP="006B6DDB">
            <w:pPr>
              <w:autoSpaceDE w:val="0"/>
              <w:autoSpaceDN w:val="0"/>
              <w:adjustRightInd w:val="0"/>
              <w:rPr>
                <w:sz w:val="20"/>
                <w:szCs w:val="20"/>
                <w:lang w:val="kk-KZ"/>
              </w:rPr>
            </w:pPr>
            <w:r w:rsidRPr="000F1D63">
              <w:rPr>
                <w:sz w:val="20"/>
                <w:szCs w:val="20"/>
                <w:lang w:val="kk-KZ"/>
              </w:rPr>
              <w:t>https://doi.org/10.26577/jpcp.2021.v75.i1.06</w:t>
            </w:r>
          </w:p>
        </w:tc>
        <w:tc>
          <w:tcPr>
            <w:tcW w:w="1276" w:type="dxa"/>
            <w:tcBorders>
              <w:top w:val="single" w:sz="4" w:space="0" w:color="auto"/>
              <w:left w:val="single" w:sz="4" w:space="0" w:color="auto"/>
              <w:bottom w:val="single" w:sz="4" w:space="0" w:color="auto"/>
              <w:right w:val="single" w:sz="4" w:space="0" w:color="auto"/>
            </w:tcBorders>
          </w:tcPr>
          <w:p w:rsidR="008B77D9" w:rsidRPr="000F1D63" w:rsidRDefault="00920896" w:rsidP="00163C75">
            <w:pPr>
              <w:jc w:val="center"/>
              <w:rPr>
                <w:sz w:val="20"/>
                <w:szCs w:val="20"/>
                <w:lang w:val="kk-KZ"/>
              </w:rPr>
            </w:pPr>
            <w:r w:rsidRPr="000F1D63">
              <w:rPr>
                <w:sz w:val="20"/>
                <w:szCs w:val="20"/>
                <w:lang w:val="kk-KZ"/>
              </w:rPr>
              <w:t>9</w:t>
            </w:r>
          </w:p>
        </w:tc>
        <w:tc>
          <w:tcPr>
            <w:tcW w:w="2693" w:type="dxa"/>
            <w:tcBorders>
              <w:top w:val="single" w:sz="4" w:space="0" w:color="auto"/>
              <w:left w:val="single" w:sz="4" w:space="0" w:color="auto"/>
              <w:bottom w:val="single" w:sz="4" w:space="0" w:color="auto"/>
              <w:right w:val="single" w:sz="4" w:space="0" w:color="auto"/>
            </w:tcBorders>
          </w:tcPr>
          <w:p w:rsidR="008B77D9" w:rsidRPr="000F1D63" w:rsidRDefault="008A32EA" w:rsidP="008A32EA">
            <w:pPr>
              <w:rPr>
                <w:sz w:val="20"/>
                <w:szCs w:val="20"/>
                <w:lang w:val="kk-KZ"/>
              </w:rPr>
            </w:pPr>
            <w:r w:rsidRPr="000F1D63">
              <w:rPr>
                <w:sz w:val="20"/>
                <w:szCs w:val="20"/>
                <w:lang w:val="kk-KZ"/>
              </w:rPr>
              <w:t xml:space="preserve"> </w:t>
            </w:r>
          </w:p>
        </w:tc>
      </w:tr>
      <w:tr w:rsidR="004605E9" w:rsidRPr="000F1D63" w:rsidTr="003506FE">
        <w:trPr>
          <w:cantSplit/>
          <w:trHeight w:val="732"/>
        </w:trPr>
        <w:tc>
          <w:tcPr>
            <w:tcW w:w="534" w:type="dxa"/>
            <w:tcBorders>
              <w:top w:val="single" w:sz="4" w:space="0" w:color="auto"/>
              <w:left w:val="single" w:sz="4" w:space="0" w:color="auto"/>
              <w:bottom w:val="single" w:sz="4" w:space="0" w:color="auto"/>
              <w:right w:val="single" w:sz="4" w:space="0" w:color="auto"/>
            </w:tcBorders>
          </w:tcPr>
          <w:p w:rsidR="004605E9" w:rsidRPr="000F1D63" w:rsidRDefault="00D264AF" w:rsidP="00163C75">
            <w:pPr>
              <w:jc w:val="center"/>
              <w:rPr>
                <w:sz w:val="20"/>
                <w:szCs w:val="20"/>
                <w:lang w:val="kk-KZ"/>
              </w:rPr>
            </w:pPr>
            <w:r w:rsidRPr="000F1D63">
              <w:rPr>
                <w:sz w:val="20"/>
                <w:szCs w:val="20"/>
                <w:lang w:val="kk-KZ"/>
              </w:rPr>
              <w:t>2</w:t>
            </w:r>
          </w:p>
        </w:tc>
        <w:tc>
          <w:tcPr>
            <w:tcW w:w="4394" w:type="dxa"/>
            <w:tcBorders>
              <w:top w:val="single" w:sz="4" w:space="0" w:color="auto"/>
              <w:left w:val="single" w:sz="4" w:space="0" w:color="auto"/>
              <w:bottom w:val="single" w:sz="4" w:space="0" w:color="auto"/>
              <w:right w:val="single" w:sz="4" w:space="0" w:color="auto"/>
            </w:tcBorders>
          </w:tcPr>
          <w:p w:rsidR="004605E9" w:rsidRPr="000F1D63" w:rsidRDefault="004605E9" w:rsidP="006B6DDB">
            <w:pPr>
              <w:shd w:val="clear" w:color="auto" w:fill="FFFFFF"/>
              <w:rPr>
                <w:sz w:val="20"/>
                <w:szCs w:val="20"/>
                <w:lang w:val="en-US"/>
              </w:rPr>
            </w:pPr>
            <w:r w:rsidRPr="000F1D63">
              <w:rPr>
                <w:sz w:val="20"/>
                <w:szCs w:val="20"/>
                <w:shd w:val="clear" w:color="auto" w:fill="FFFFFF"/>
                <w:lang w:val="en-US"/>
              </w:rPr>
              <w:t xml:space="preserve">Methods of semiotic analysis of cultural values. </w:t>
            </w:r>
            <w:r w:rsidRPr="000F1D63">
              <w:rPr>
                <w:sz w:val="20"/>
                <w:szCs w:val="20"/>
                <w:lang w:val="en-US"/>
              </w:rPr>
              <w:t xml:space="preserve"> </w:t>
            </w:r>
          </w:p>
          <w:p w:rsidR="004605E9" w:rsidRPr="000F1D63" w:rsidRDefault="004605E9" w:rsidP="006B6DDB">
            <w:pPr>
              <w:rPr>
                <w:sz w:val="20"/>
                <w:szCs w:val="20"/>
                <w:lang w:val="kk-KZ"/>
              </w:rPr>
            </w:pPr>
          </w:p>
        </w:tc>
        <w:tc>
          <w:tcPr>
            <w:tcW w:w="1417" w:type="dxa"/>
            <w:tcBorders>
              <w:top w:val="single" w:sz="4" w:space="0" w:color="auto"/>
              <w:left w:val="single" w:sz="4" w:space="0" w:color="auto"/>
              <w:bottom w:val="single" w:sz="4" w:space="0" w:color="auto"/>
              <w:right w:val="single" w:sz="4" w:space="0" w:color="auto"/>
            </w:tcBorders>
          </w:tcPr>
          <w:p w:rsidR="004605E9" w:rsidRPr="000F1D63" w:rsidRDefault="004605E9" w:rsidP="00163C75">
            <w:pPr>
              <w:jc w:val="center"/>
              <w:rPr>
                <w:sz w:val="20"/>
                <w:szCs w:val="20"/>
              </w:rPr>
            </w:pPr>
            <w:r w:rsidRPr="000F1D63">
              <w:rPr>
                <w:sz w:val="20"/>
                <w:szCs w:val="20"/>
              </w:rPr>
              <w:t>Печатный</w:t>
            </w:r>
          </w:p>
        </w:tc>
        <w:tc>
          <w:tcPr>
            <w:tcW w:w="4820" w:type="dxa"/>
            <w:tcBorders>
              <w:top w:val="single" w:sz="4" w:space="0" w:color="auto"/>
              <w:left w:val="single" w:sz="4" w:space="0" w:color="auto"/>
              <w:bottom w:val="single" w:sz="4" w:space="0" w:color="auto"/>
              <w:right w:val="single" w:sz="4" w:space="0" w:color="auto"/>
            </w:tcBorders>
          </w:tcPr>
          <w:p w:rsidR="004605E9" w:rsidRPr="000F1D63" w:rsidRDefault="004605E9" w:rsidP="006B6DDB">
            <w:pPr>
              <w:rPr>
                <w:sz w:val="20"/>
                <w:szCs w:val="20"/>
              </w:rPr>
            </w:pPr>
            <w:r w:rsidRPr="000F1D63">
              <w:rPr>
                <w:sz w:val="20"/>
                <w:szCs w:val="20"/>
              </w:rPr>
              <w:t xml:space="preserve">Адам әлемі. № 1 (87) 2021. </w:t>
            </w:r>
            <w:hyperlink r:id="rId10" w:history="1">
              <w:r w:rsidRPr="000F1D63">
                <w:rPr>
                  <w:rStyle w:val="a6"/>
                  <w:rFonts w:eastAsiaTheme="majorEastAsia"/>
                  <w:color w:val="auto"/>
                  <w:sz w:val="20"/>
                  <w:szCs w:val="20"/>
                  <w:u w:val="none"/>
                  <w:lang w:val="en-US"/>
                </w:rPr>
                <w:t>https</w:t>
              </w:r>
              <w:r w:rsidRPr="000F1D63">
                <w:rPr>
                  <w:rStyle w:val="a6"/>
                  <w:rFonts w:eastAsiaTheme="majorEastAsia"/>
                  <w:color w:val="auto"/>
                  <w:sz w:val="20"/>
                  <w:szCs w:val="20"/>
                  <w:u w:val="none"/>
                </w:rPr>
                <w:t>://</w:t>
              </w:r>
              <w:r w:rsidRPr="000F1D63">
                <w:rPr>
                  <w:rStyle w:val="a6"/>
                  <w:rFonts w:eastAsiaTheme="majorEastAsia"/>
                  <w:color w:val="auto"/>
                  <w:sz w:val="20"/>
                  <w:szCs w:val="20"/>
                  <w:u w:val="none"/>
                  <w:lang w:val="en-US"/>
                </w:rPr>
                <w:t>doi</w:t>
              </w:r>
              <w:r w:rsidRPr="000F1D63">
                <w:rPr>
                  <w:rStyle w:val="a6"/>
                  <w:rFonts w:eastAsiaTheme="majorEastAsia"/>
                  <w:color w:val="auto"/>
                  <w:sz w:val="20"/>
                  <w:szCs w:val="20"/>
                  <w:u w:val="none"/>
                </w:rPr>
                <w:t>.</w:t>
              </w:r>
              <w:r w:rsidRPr="000F1D63">
                <w:rPr>
                  <w:rStyle w:val="a6"/>
                  <w:rFonts w:eastAsiaTheme="majorEastAsia"/>
                  <w:color w:val="auto"/>
                  <w:sz w:val="20"/>
                  <w:szCs w:val="20"/>
                  <w:u w:val="none"/>
                  <w:lang w:val="en-US"/>
                </w:rPr>
                <w:t>org</w:t>
              </w:r>
              <w:r w:rsidRPr="000F1D63">
                <w:rPr>
                  <w:rStyle w:val="a6"/>
                  <w:rFonts w:eastAsiaTheme="majorEastAsia"/>
                  <w:color w:val="auto"/>
                  <w:sz w:val="20"/>
                  <w:szCs w:val="20"/>
                  <w:u w:val="none"/>
                </w:rPr>
                <w:t>/10.48010/2021.1/1999-5849.09</w:t>
              </w:r>
            </w:hyperlink>
            <w:r w:rsidRPr="000F1D63">
              <w:rPr>
                <w:sz w:val="20"/>
                <w:szCs w:val="20"/>
              </w:rPr>
              <w:t xml:space="preserve">   </w:t>
            </w:r>
          </w:p>
          <w:p w:rsidR="004605E9" w:rsidRPr="000F1D63" w:rsidRDefault="004605E9" w:rsidP="00C2598C">
            <w:pPr>
              <w:jc w:val="both"/>
              <w:rPr>
                <w:sz w:val="20"/>
                <w:szCs w:val="20"/>
                <w:lang w:val="kk-KZ"/>
              </w:rPr>
            </w:pPr>
          </w:p>
        </w:tc>
        <w:tc>
          <w:tcPr>
            <w:tcW w:w="1276" w:type="dxa"/>
            <w:tcBorders>
              <w:top w:val="single" w:sz="4" w:space="0" w:color="auto"/>
              <w:left w:val="single" w:sz="4" w:space="0" w:color="auto"/>
              <w:bottom w:val="single" w:sz="4" w:space="0" w:color="auto"/>
              <w:right w:val="single" w:sz="4" w:space="0" w:color="auto"/>
            </w:tcBorders>
          </w:tcPr>
          <w:p w:rsidR="004605E9" w:rsidRPr="000F1D63" w:rsidRDefault="00920896" w:rsidP="004605E9">
            <w:pPr>
              <w:jc w:val="center"/>
              <w:rPr>
                <w:sz w:val="20"/>
                <w:szCs w:val="20"/>
                <w:lang w:val="kk-KZ"/>
              </w:rPr>
            </w:pPr>
            <w:r w:rsidRPr="000F1D63">
              <w:rPr>
                <w:sz w:val="20"/>
                <w:szCs w:val="20"/>
                <w:lang w:val="kk-KZ"/>
              </w:rPr>
              <w:t>9</w:t>
            </w:r>
          </w:p>
        </w:tc>
        <w:tc>
          <w:tcPr>
            <w:tcW w:w="2693" w:type="dxa"/>
            <w:tcBorders>
              <w:top w:val="single" w:sz="4" w:space="0" w:color="auto"/>
              <w:left w:val="single" w:sz="4" w:space="0" w:color="auto"/>
              <w:bottom w:val="single" w:sz="4" w:space="0" w:color="auto"/>
              <w:right w:val="single" w:sz="4" w:space="0" w:color="auto"/>
            </w:tcBorders>
          </w:tcPr>
          <w:p w:rsidR="004605E9" w:rsidRPr="000F1D63" w:rsidRDefault="004605E9" w:rsidP="00C2598C">
            <w:pPr>
              <w:rPr>
                <w:sz w:val="20"/>
                <w:szCs w:val="20"/>
                <w:lang w:val="kk-KZ"/>
              </w:rPr>
            </w:pPr>
            <w:r w:rsidRPr="000F1D63">
              <w:rPr>
                <w:sz w:val="20"/>
                <w:szCs w:val="20"/>
                <w:shd w:val="clear" w:color="auto" w:fill="FFFFFF"/>
                <w:lang w:val="en-US"/>
              </w:rPr>
              <w:t>Kudaibergenov S.E.</w:t>
            </w:r>
          </w:p>
        </w:tc>
      </w:tr>
      <w:tr w:rsidR="004605E9" w:rsidRPr="000F1D63" w:rsidTr="003506FE">
        <w:trPr>
          <w:cantSplit/>
          <w:trHeight w:val="732"/>
        </w:trPr>
        <w:tc>
          <w:tcPr>
            <w:tcW w:w="534" w:type="dxa"/>
            <w:tcBorders>
              <w:top w:val="single" w:sz="4" w:space="0" w:color="auto"/>
              <w:left w:val="single" w:sz="4" w:space="0" w:color="auto"/>
              <w:bottom w:val="single" w:sz="4" w:space="0" w:color="auto"/>
              <w:right w:val="single" w:sz="4" w:space="0" w:color="auto"/>
            </w:tcBorders>
          </w:tcPr>
          <w:p w:rsidR="004605E9" w:rsidRPr="000F1D63" w:rsidRDefault="00D264AF" w:rsidP="00163C75">
            <w:pPr>
              <w:jc w:val="center"/>
              <w:rPr>
                <w:sz w:val="20"/>
                <w:szCs w:val="20"/>
                <w:lang w:val="kk-KZ"/>
              </w:rPr>
            </w:pPr>
            <w:r w:rsidRPr="000F1D63">
              <w:rPr>
                <w:sz w:val="20"/>
                <w:szCs w:val="20"/>
                <w:lang w:val="kk-KZ"/>
              </w:rPr>
              <w:t>3</w:t>
            </w:r>
          </w:p>
        </w:tc>
        <w:tc>
          <w:tcPr>
            <w:tcW w:w="4394" w:type="dxa"/>
            <w:tcBorders>
              <w:top w:val="single" w:sz="4" w:space="0" w:color="auto"/>
              <w:left w:val="single" w:sz="4" w:space="0" w:color="auto"/>
              <w:bottom w:val="single" w:sz="4" w:space="0" w:color="auto"/>
              <w:right w:val="single" w:sz="4" w:space="0" w:color="auto"/>
            </w:tcBorders>
          </w:tcPr>
          <w:p w:rsidR="004605E9" w:rsidRPr="000F1D63" w:rsidRDefault="004605E9" w:rsidP="006B6DDB">
            <w:pPr>
              <w:jc w:val="both"/>
              <w:rPr>
                <w:sz w:val="20"/>
                <w:szCs w:val="20"/>
                <w:lang w:val="kk-KZ"/>
              </w:rPr>
            </w:pPr>
            <w:r w:rsidRPr="000F1D63">
              <w:rPr>
                <w:sz w:val="20"/>
                <w:szCs w:val="20"/>
                <w:lang w:val="kk-KZ"/>
              </w:rPr>
              <w:t>Сыр өңірінің мәдени құндылықтарын зерделеу.</w:t>
            </w:r>
          </w:p>
          <w:p w:rsidR="004605E9" w:rsidRPr="000F1D63" w:rsidRDefault="004605E9" w:rsidP="00C2598C">
            <w:pPr>
              <w:autoSpaceDE w:val="0"/>
              <w:autoSpaceDN w:val="0"/>
              <w:adjustRightInd w:val="0"/>
              <w:rPr>
                <w:sz w:val="20"/>
                <w:szCs w:val="20"/>
                <w:lang w:val="kk-KZ"/>
              </w:rPr>
            </w:pPr>
          </w:p>
        </w:tc>
        <w:tc>
          <w:tcPr>
            <w:tcW w:w="1417" w:type="dxa"/>
            <w:tcBorders>
              <w:top w:val="single" w:sz="4" w:space="0" w:color="auto"/>
              <w:left w:val="single" w:sz="4" w:space="0" w:color="auto"/>
              <w:bottom w:val="single" w:sz="4" w:space="0" w:color="auto"/>
              <w:right w:val="single" w:sz="4" w:space="0" w:color="auto"/>
            </w:tcBorders>
          </w:tcPr>
          <w:p w:rsidR="004605E9" w:rsidRPr="000F1D63" w:rsidRDefault="004605E9" w:rsidP="00163C75">
            <w:pPr>
              <w:jc w:val="center"/>
              <w:rPr>
                <w:sz w:val="20"/>
                <w:szCs w:val="20"/>
              </w:rPr>
            </w:pPr>
            <w:r w:rsidRPr="000F1D63">
              <w:rPr>
                <w:sz w:val="20"/>
                <w:szCs w:val="20"/>
              </w:rPr>
              <w:t>Печатный</w:t>
            </w:r>
          </w:p>
        </w:tc>
        <w:tc>
          <w:tcPr>
            <w:tcW w:w="4820" w:type="dxa"/>
            <w:tcBorders>
              <w:top w:val="single" w:sz="4" w:space="0" w:color="auto"/>
              <w:left w:val="single" w:sz="4" w:space="0" w:color="auto"/>
              <w:bottom w:val="single" w:sz="4" w:space="0" w:color="auto"/>
              <w:right w:val="single" w:sz="4" w:space="0" w:color="auto"/>
            </w:tcBorders>
          </w:tcPr>
          <w:p w:rsidR="004605E9" w:rsidRPr="000F1D63" w:rsidRDefault="004605E9" w:rsidP="006B6DDB">
            <w:pPr>
              <w:jc w:val="both"/>
              <w:rPr>
                <w:sz w:val="20"/>
                <w:szCs w:val="20"/>
              </w:rPr>
            </w:pPr>
            <w:r w:rsidRPr="000F1D63">
              <w:rPr>
                <w:sz w:val="20"/>
                <w:szCs w:val="20"/>
              </w:rPr>
              <w:t xml:space="preserve">Адам әлемі. № 3 (89). 2021. </w:t>
            </w:r>
          </w:p>
          <w:p w:rsidR="004605E9" w:rsidRPr="000F1D63" w:rsidRDefault="00CA43DC" w:rsidP="00C2598C">
            <w:pPr>
              <w:jc w:val="both"/>
              <w:rPr>
                <w:sz w:val="20"/>
                <w:szCs w:val="20"/>
                <w:lang w:val="kk-KZ"/>
              </w:rPr>
            </w:pPr>
            <w:hyperlink r:id="rId11" w:history="1">
              <w:r w:rsidR="004605E9" w:rsidRPr="000F1D63">
                <w:rPr>
                  <w:rStyle w:val="a6"/>
                  <w:color w:val="auto"/>
                  <w:sz w:val="20"/>
                  <w:szCs w:val="20"/>
                  <w:u w:val="none"/>
                  <w:lang w:val="en-US"/>
                </w:rPr>
                <w:t>https</w:t>
              </w:r>
              <w:r w:rsidR="004605E9" w:rsidRPr="000F1D63">
                <w:rPr>
                  <w:rStyle w:val="a6"/>
                  <w:color w:val="auto"/>
                  <w:sz w:val="20"/>
                  <w:szCs w:val="20"/>
                  <w:u w:val="none"/>
                </w:rPr>
                <w:t>://</w:t>
              </w:r>
              <w:r w:rsidR="004605E9" w:rsidRPr="000F1D63">
                <w:rPr>
                  <w:rStyle w:val="a6"/>
                  <w:color w:val="auto"/>
                  <w:sz w:val="20"/>
                  <w:szCs w:val="20"/>
                  <w:u w:val="none"/>
                  <w:lang w:val="en-US"/>
                </w:rPr>
                <w:t>doi</w:t>
              </w:r>
              <w:r w:rsidR="004605E9" w:rsidRPr="000F1D63">
                <w:rPr>
                  <w:rStyle w:val="a6"/>
                  <w:color w:val="auto"/>
                  <w:sz w:val="20"/>
                  <w:szCs w:val="20"/>
                  <w:u w:val="none"/>
                </w:rPr>
                <w:t>.</w:t>
              </w:r>
              <w:r w:rsidR="004605E9" w:rsidRPr="000F1D63">
                <w:rPr>
                  <w:rStyle w:val="a6"/>
                  <w:color w:val="auto"/>
                  <w:sz w:val="20"/>
                  <w:szCs w:val="20"/>
                  <w:u w:val="none"/>
                  <w:lang w:val="en-US"/>
                </w:rPr>
                <w:t>org</w:t>
              </w:r>
              <w:r w:rsidR="004605E9" w:rsidRPr="000F1D63">
                <w:rPr>
                  <w:rStyle w:val="a6"/>
                  <w:color w:val="auto"/>
                  <w:sz w:val="20"/>
                  <w:szCs w:val="20"/>
                  <w:u w:val="none"/>
                </w:rPr>
                <w:t>/10.48010/2021.3/1999-5849.03</w:t>
              </w:r>
            </w:hyperlink>
          </w:p>
        </w:tc>
        <w:tc>
          <w:tcPr>
            <w:tcW w:w="1276" w:type="dxa"/>
            <w:tcBorders>
              <w:top w:val="single" w:sz="4" w:space="0" w:color="auto"/>
              <w:left w:val="single" w:sz="4" w:space="0" w:color="auto"/>
              <w:bottom w:val="single" w:sz="4" w:space="0" w:color="auto"/>
              <w:right w:val="single" w:sz="4" w:space="0" w:color="auto"/>
            </w:tcBorders>
          </w:tcPr>
          <w:p w:rsidR="004605E9" w:rsidRPr="000F1D63" w:rsidRDefault="00920896" w:rsidP="004605E9">
            <w:pPr>
              <w:jc w:val="center"/>
              <w:rPr>
                <w:sz w:val="20"/>
                <w:szCs w:val="20"/>
                <w:lang w:val="kk-KZ"/>
              </w:rPr>
            </w:pPr>
            <w:r w:rsidRPr="000F1D63">
              <w:rPr>
                <w:sz w:val="20"/>
                <w:szCs w:val="20"/>
                <w:lang w:val="kk-KZ"/>
              </w:rPr>
              <w:t>12</w:t>
            </w:r>
          </w:p>
        </w:tc>
        <w:tc>
          <w:tcPr>
            <w:tcW w:w="2693" w:type="dxa"/>
            <w:tcBorders>
              <w:top w:val="single" w:sz="4" w:space="0" w:color="auto"/>
              <w:left w:val="single" w:sz="4" w:space="0" w:color="auto"/>
              <w:bottom w:val="single" w:sz="4" w:space="0" w:color="auto"/>
              <w:right w:val="single" w:sz="4" w:space="0" w:color="auto"/>
            </w:tcBorders>
          </w:tcPr>
          <w:p w:rsidR="004605E9" w:rsidRPr="000F1D63" w:rsidRDefault="004605E9" w:rsidP="006B6DDB">
            <w:pPr>
              <w:rPr>
                <w:sz w:val="20"/>
                <w:szCs w:val="20"/>
                <w:lang w:val="kk-KZ"/>
              </w:rPr>
            </w:pPr>
          </w:p>
        </w:tc>
      </w:tr>
      <w:tr w:rsidR="004605E9" w:rsidRPr="000F1D63" w:rsidTr="003506FE">
        <w:trPr>
          <w:cantSplit/>
          <w:trHeight w:val="732"/>
        </w:trPr>
        <w:tc>
          <w:tcPr>
            <w:tcW w:w="534" w:type="dxa"/>
            <w:tcBorders>
              <w:top w:val="single" w:sz="4" w:space="0" w:color="auto"/>
              <w:left w:val="single" w:sz="4" w:space="0" w:color="auto"/>
              <w:bottom w:val="single" w:sz="4" w:space="0" w:color="auto"/>
              <w:right w:val="single" w:sz="4" w:space="0" w:color="auto"/>
            </w:tcBorders>
          </w:tcPr>
          <w:p w:rsidR="004605E9" w:rsidRPr="000F1D63" w:rsidRDefault="00D264AF" w:rsidP="00163C75">
            <w:pPr>
              <w:jc w:val="center"/>
              <w:rPr>
                <w:sz w:val="20"/>
                <w:szCs w:val="20"/>
                <w:lang w:val="kk-KZ"/>
              </w:rPr>
            </w:pPr>
            <w:r w:rsidRPr="000F1D63">
              <w:rPr>
                <w:sz w:val="20"/>
                <w:szCs w:val="20"/>
                <w:lang w:val="kk-KZ"/>
              </w:rPr>
              <w:t>4</w:t>
            </w:r>
          </w:p>
        </w:tc>
        <w:tc>
          <w:tcPr>
            <w:tcW w:w="4394" w:type="dxa"/>
            <w:tcBorders>
              <w:top w:val="single" w:sz="4" w:space="0" w:color="auto"/>
              <w:left w:val="single" w:sz="4" w:space="0" w:color="auto"/>
              <w:bottom w:val="single" w:sz="4" w:space="0" w:color="auto"/>
              <w:right w:val="single" w:sz="4" w:space="0" w:color="auto"/>
            </w:tcBorders>
          </w:tcPr>
          <w:p w:rsidR="004605E9" w:rsidRPr="000F1D63" w:rsidRDefault="004605E9" w:rsidP="00C2598C">
            <w:pPr>
              <w:autoSpaceDE w:val="0"/>
              <w:autoSpaceDN w:val="0"/>
              <w:adjustRightInd w:val="0"/>
              <w:rPr>
                <w:sz w:val="20"/>
                <w:szCs w:val="20"/>
                <w:lang w:val="kk-KZ" w:eastAsia="ko-KR"/>
              </w:rPr>
            </w:pPr>
            <w:r w:rsidRPr="000F1D63">
              <w:rPr>
                <w:sz w:val="20"/>
                <w:szCs w:val="20"/>
                <w:lang w:val="en-US"/>
              </w:rPr>
              <w:t>The culture of reading in a pandemic and the impact on the value of citizens.</w:t>
            </w:r>
          </w:p>
        </w:tc>
        <w:tc>
          <w:tcPr>
            <w:tcW w:w="1417" w:type="dxa"/>
            <w:tcBorders>
              <w:top w:val="single" w:sz="4" w:space="0" w:color="auto"/>
              <w:left w:val="single" w:sz="4" w:space="0" w:color="auto"/>
              <w:bottom w:val="single" w:sz="4" w:space="0" w:color="auto"/>
              <w:right w:val="single" w:sz="4" w:space="0" w:color="auto"/>
            </w:tcBorders>
            <w:vAlign w:val="center"/>
          </w:tcPr>
          <w:p w:rsidR="004605E9" w:rsidRPr="000F1D63" w:rsidRDefault="004605E9" w:rsidP="00163C75">
            <w:pPr>
              <w:jc w:val="center"/>
              <w:rPr>
                <w:sz w:val="20"/>
                <w:szCs w:val="20"/>
                <w:lang w:val="kk-KZ"/>
              </w:rPr>
            </w:pPr>
            <w:r w:rsidRPr="000F1D63">
              <w:rPr>
                <w:sz w:val="20"/>
                <w:szCs w:val="20"/>
              </w:rPr>
              <w:t>Печатный</w:t>
            </w:r>
          </w:p>
        </w:tc>
        <w:tc>
          <w:tcPr>
            <w:tcW w:w="4820" w:type="dxa"/>
            <w:tcBorders>
              <w:top w:val="single" w:sz="4" w:space="0" w:color="auto"/>
              <w:left w:val="single" w:sz="4" w:space="0" w:color="auto"/>
              <w:bottom w:val="single" w:sz="4" w:space="0" w:color="auto"/>
              <w:right w:val="single" w:sz="4" w:space="0" w:color="auto"/>
            </w:tcBorders>
          </w:tcPr>
          <w:p w:rsidR="004605E9" w:rsidRPr="000F1D63" w:rsidRDefault="004605E9" w:rsidP="006B6DDB">
            <w:pPr>
              <w:rPr>
                <w:sz w:val="20"/>
                <w:szCs w:val="20"/>
                <w:shd w:val="clear" w:color="auto" w:fill="FFFFFF"/>
                <w:lang w:val="en-US"/>
              </w:rPr>
            </w:pPr>
            <w:r w:rsidRPr="000F1D63">
              <w:rPr>
                <w:bCs/>
                <w:sz w:val="20"/>
                <w:szCs w:val="20"/>
                <w:shd w:val="clear" w:color="auto" w:fill="FFFFFF"/>
                <w:lang w:val="en-US"/>
              </w:rPr>
              <w:t>«Keruen»</w:t>
            </w:r>
            <w:r w:rsidRPr="000F1D63">
              <w:rPr>
                <w:sz w:val="20"/>
                <w:szCs w:val="20"/>
                <w:shd w:val="clear" w:color="auto" w:fill="FFFFFF"/>
                <w:lang w:val="en-US"/>
              </w:rPr>
              <w:t xml:space="preserve"> scientific journal. Volume 73. № 4. 2021. </w:t>
            </w:r>
          </w:p>
          <w:p w:rsidR="004605E9" w:rsidRPr="000F1D63" w:rsidRDefault="002D458A" w:rsidP="006B6DDB">
            <w:pPr>
              <w:ind w:left="-57" w:right="-57"/>
              <w:jc w:val="both"/>
              <w:rPr>
                <w:sz w:val="20"/>
                <w:szCs w:val="20"/>
                <w:lang w:val="kk-KZ" w:eastAsia="en-US"/>
              </w:rPr>
            </w:pPr>
            <w:r w:rsidRPr="000F1D63">
              <w:rPr>
                <w:sz w:val="20"/>
                <w:szCs w:val="20"/>
                <w:lang w:val="kk-KZ"/>
              </w:rPr>
              <w:t xml:space="preserve">  </w:t>
            </w:r>
            <w:hyperlink r:id="rId12" w:history="1">
              <w:r w:rsidR="004605E9" w:rsidRPr="000F1D63">
                <w:rPr>
                  <w:rStyle w:val="a6"/>
                  <w:rFonts w:eastAsiaTheme="majorEastAsia"/>
                  <w:color w:val="auto"/>
                  <w:sz w:val="20"/>
                  <w:szCs w:val="20"/>
                  <w:u w:val="none"/>
                  <w:lang w:val="en-US"/>
                </w:rPr>
                <w:t>https://doi.org/10.53871/2078-8134.2021.4-21</w:t>
              </w:r>
            </w:hyperlink>
          </w:p>
        </w:tc>
        <w:tc>
          <w:tcPr>
            <w:tcW w:w="1276" w:type="dxa"/>
            <w:tcBorders>
              <w:top w:val="single" w:sz="4" w:space="0" w:color="auto"/>
              <w:left w:val="single" w:sz="4" w:space="0" w:color="auto"/>
              <w:bottom w:val="single" w:sz="4" w:space="0" w:color="auto"/>
              <w:right w:val="single" w:sz="4" w:space="0" w:color="auto"/>
            </w:tcBorders>
          </w:tcPr>
          <w:p w:rsidR="004605E9" w:rsidRPr="000F1D63" w:rsidRDefault="004605E9" w:rsidP="004605E9">
            <w:pPr>
              <w:jc w:val="center"/>
              <w:rPr>
                <w:sz w:val="20"/>
                <w:szCs w:val="20"/>
              </w:rPr>
            </w:pPr>
            <w:r w:rsidRPr="000F1D63">
              <w:rPr>
                <w:sz w:val="20"/>
                <w:szCs w:val="20"/>
                <w:lang w:val="en-US"/>
              </w:rPr>
              <w:t>12</w:t>
            </w:r>
          </w:p>
        </w:tc>
        <w:tc>
          <w:tcPr>
            <w:tcW w:w="2693" w:type="dxa"/>
            <w:tcBorders>
              <w:top w:val="single" w:sz="4" w:space="0" w:color="auto"/>
              <w:left w:val="single" w:sz="4" w:space="0" w:color="auto"/>
              <w:bottom w:val="single" w:sz="4" w:space="0" w:color="auto"/>
              <w:right w:val="single" w:sz="4" w:space="0" w:color="auto"/>
            </w:tcBorders>
          </w:tcPr>
          <w:p w:rsidR="004605E9" w:rsidRPr="000F1D63" w:rsidRDefault="004605E9" w:rsidP="00C2598C">
            <w:pPr>
              <w:rPr>
                <w:sz w:val="20"/>
                <w:szCs w:val="20"/>
                <w:lang w:val="kk-KZ"/>
              </w:rPr>
            </w:pPr>
            <w:r w:rsidRPr="000F1D63">
              <w:rPr>
                <w:sz w:val="20"/>
                <w:szCs w:val="20"/>
                <w:shd w:val="clear" w:color="auto" w:fill="FFFFFF"/>
              </w:rPr>
              <w:t>Yenseyeva V.T.</w:t>
            </w:r>
          </w:p>
        </w:tc>
      </w:tr>
      <w:tr w:rsidR="004605E9" w:rsidRPr="000F1D63" w:rsidTr="003506FE">
        <w:trPr>
          <w:cantSplit/>
          <w:trHeight w:val="732"/>
        </w:trPr>
        <w:tc>
          <w:tcPr>
            <w:tcW w:w="534" w:type="dxa"/>
            <w:tcBorders>
              <w:top w:val="single" w:sz="4" w:space="0" w:color="auto"/>
              <w:left w:val="single" w:sz="4" w:space="0" w:color="auto"/>
              <w:bottom w:val="single" w:sz="4" w:space="0" w:color="auto"/>
              <w:right w:val="single" w:sz="4" w:space="0" w:color="auto"/>
            </w:tcBorders>
          </w:tcPr>
          <w:p w:rsidR="004605E9" w:rsidRPr="000F1D63" w:rsidRDefault="00D264AF" w:rsidP="00163C75">
            <w:pPr>
              <w:jc w:val="center"/>
              <w:rPr>
                <w:sz w:val="20"/>
                <w:szCs w:val="20"/>
                <w:lang w:val="kk-KZ"/>
              </w:rPr>
            </w:pPr>
            <w:r w:rsidRPr="000F1D63">
              <w:rPr>
                <w:sz w:val="20"/>
                <w:szCs w:val="20"/>
                <w:lang w:val="kk-KZ"/>
              </w:rPr>
              <w:t>5</w:t>
            </w:r>
          </w:p>
        </w:tc>
        <w:tc>
          <w:tcPr>
            <w:tcW w:w="4394" w:type="dxa"/>
            <w:tcBorders>
              <w:top w:val="single" w:sz="4" w:space="0" w:color="auto"/>
              <w:left w:val="single" w:sz="4" w:space="0" w:color="auto"/>
              <w:bottom w:val="single" w:sz="4" w:space="0" w:color="auto"/>
              <w:right w:val="single" w:sz="4" w:space="0" w:color="auto"/>
            </w:tcBorders>
          </w:tcPr>
          <w:p w:rsidR="004605E9" w:rsidRPr="000F1D63" w:rsidRDefault="00C354F0" w:rsidP="00C2598C">
            <w:pPr>
              <w:ind w:left="-57" w:right="-57"/>
              <w:jc w:val="both"/>
              <w:rPr>
                <w:sz w:val="20"/>
                <w:szCs w:val="20"/>
                <w:lang w:val="en-US" w:eastAsia="en-US"/>
              </w:rPr>
            </w:pPr>
            <w:r w:rsidRPr="000F1D63">
              <w:rPr>
                <w:sz w:val="20"/>
                <w:szCs w:val="20"/>
                <w:shd w:val="clear" w:color="auto" w:fill="FFFFFF"/>
                <w:lang w:val="en-US"/>
              </w:rPr>
              <w:t>The importance of religion in the formation of cultural knowledge and v</w:t>
            </w:r>
            <w:r w:rsidR="004605E9" w:rsidRPr="000F1D63">
              <w:rPr>
                <w:sz w:val="20"/>
                <w:szCs w:val="20"/>
                <w:shd w:val="clear" w:color="auto" w:fill="FFFFFF"/>
                <w:lang w:val="en-US"/>
              </w:rPr>
              <w:t>alues</w:t>
            </w:r>
          </w:p>
        </w:tc>
        <w:tc>
          <w:tcPr>
            <w:tcW w:w="1417" w:type="dxa"/>
            <w:tcBorders>
              <w:top w:val="single" w:sz="4" w:space="0" w:color="auto"/>
              <w:left w:val="single" w:sz="4" w:space="0" w:color="auto"/>
              <w:bottom w:val="single" w:sz="4" w:space="0" w:color="auto"/>
              <w:right w:val="single" w:sz="4" w:space="0" w:color="auto"/>
            </w:tcBorders>
          </w:tcPr>
          <w:p w:rsidR="004605E9" w:rsidRPr="000F1D63" w:rsidRDefault="004605E9" w:rsidP="00C2598C">
            <w:pPr>
              <w:ind w:left="-57" w:right="-57"/>
              <w:jc w:val="center"/>
              <w:rPr>
                <w:sz w:val="20"/>
                <w:szCs w:val="20"/>
                <w:lang w:val="kk-KZ" w:eastAsia="en-US"/>
              </w:rPr>
            </w:pPr>
            <w:r w:rsidRPr="000F1D63">
              <w:rPr>
                <w:sz w:val="20"/>
                <w:szCs w:val="20"/>
                <w:lang w:val="kk-KZ" w:eastAsia="en-US"/>
              </w:rPr>
              <w:t>Печатный</w:t>
            </w:r>
          </w:p>
        </w:tc>
        <w:tc>
          <w:tcPr>
            <w:tcW w:w="4820" w:type="dxa"/>
            <w:tcBorders>
              <w:top w:val="single" w:sz="4" w:space="0" w:color="auto"/>
              <w:left w:val="single" w:sz="4" w:space="0" w:color="auto"/>
              <w:bottom w:val="single" w:sz="4" w:space="0" w:color="auto"/>
              <w:right w:val="single" w:sz="4" w:space="0" w:color="auto"/>
            </w:tcBorders>
          </w:tcPr>
          <w:p w:rsidR="00DA6A47" w:rsidRPr="000F1D63" w:rsidRDefault="00DA6A47" w:rsidP="006B6DDB">
            <w:pPr>
              <w:ind w:left="-57" w:right="-57"/>
              <w:rPr>
                <w:sz w:val="20"/>
                <w:szCs w:val="20"/>
                <w:lang w:val="kk-KZ"/>
              </w:rPr>
            </w:pPr>
            <w:r w:rsidRPr="000F1D63">
              <w:rPr>
                <w:sz w:val="20"/>
                <w:szCs w:val="20"/>
                <w:lang w:val="kk-KZ"/>
              </w:rPr>
              <w:t xml:space="preserve"> </w:t>
            </w:r>
            <w:r w:rsidR="004605E9" w:rsidRPr="000F1D63">
              <w:rPr>
                <w:sz w:val="20"/>
                <w:szCs w:val="20"/>
              </w:rPr>
              <w:t xml:space="preserve">«ҚазҰУ хабаршысы» журналы. Дінтану сериясы. </w:t>
            </w:r>
            <w:r w:rsidRPr="000F1D63">
              <w:rPr>
                <w:sz w:val="20"/>
                <w:szCs w:val="20"/>
                <w:lang w:val="kk-KZ"/>
              </w:rPr>
              <w:t xml:space="preserve">      </w:t>
            </w:r>
          </w:p>
          <w:p w:rsidR="004605E9" w:rsidRPr="000F1D63" w:rsidRDefault="00DA6A47" w:rsidP="006B6DDB">
            <w:pPr>
              <w:ind w:left="-57" w:right="-57"/>
              <w:rPr>
                <w:sz w:val="20"/>
                <w:szCs w:val="20"/>
                <w:lang w:val="kk-KZ"/>
              </w:rPr>
            </w:pPr>
            <w:r w:rsidRPr="000F1D63">
              <w:rPr>
                <w:sz w:val="20"/>
                <w:szCs w:val="20"/>
                <w:lang w:val="kk-KZ"/>
              </w:rPr>
              <w:t xml:space="preserve">  </w:t>
            </w:r>
            <w:r w:rsidR="004605E9" w:rsidRPr="000F1D63">
              <w:rPr>
                <w:sz w:val="20"/>
                <w:szCs w:val="20"/>
                <w:lang w:val="en-US"/>
              </w:rPr>
              <w:t xml:space="preserve">Volume 29.  № 1. 2022. </w:t>
            </w:r>
          </w:p>
          <w:p w:rsidR="004605E9" w:rsidRPr="000F1D63" w:rsidRDefault="00DA6A47" w:rsidP="006B6DDB">
            <w:pPr>
              <w:ind w:left="-57" w:right="-57"/>
              <w:rPr>
                <w:sz w:val="20"/>
                <w:szCs w:val="20"/>
                <w:lang w:val="kk-KZ" w:eastAsia="en-US"/>
              </w:rPr>
            </w:pPr>
            <w:r w:rsidRPr="000F1D63">
              <w:rPr>
                <w:sz w:val="20"/>
                <w:szCs w:val="20"/>
                <w:lang w:val="kk-KZ"/>
              </w:rPr>
              <w:t xml:space="preserve">  </w:t>
            </w:r>
            <w:r w:rsidR="004605E9" w:rsidRPr="000F1D63">
              <w:rPr>
                <w:sz w:val="20"/>
                <w:szCs w:val="20"/>
                <w:lang w:val="kk-KZ"/>
              </w:rPr>
              <w:t>https://doi.org/10.26577//EJRS.2022.v29.i1.r6</w:t>
            </w:r>
          </w:p>
        </w:tc>
        <w:tc>
          <w:tcPr>
            <w:tcW w:w="1276" w:type="dxa"/>
            <w:tcBorders>
              <w:top w:val="single" w:sz="4" w:space="0" w:color="auto"/>
              <w:left w:val="single" w:sz="4" w:space="0" w:color="auto"/>
              <w:bottom w:val="single" w:sz="4" w:space="0" w:color="auto"/>
              <w:right w:val="single" w:sz="4" w:space="0" w:color="auto"/>
            </w:tcBorders>
          </w:tcPr>
          <w:p w:rsidR="004605E9" w:rsidRPr="000F1D63" w:rsidRDefault="00920896" w:rsidP="004605E9">
            <w:pPr>
              <w:jc w:val="center"/>
              <w:rPr>
                <w:sz w:val="20"/>
                <w:szCs w:val="20"/>
                <w:lang w:val="kk-KZ"/>
              </w:rPr>
            </w:pPr>
            <w:r w:rsidRPr="000F1D63">
              <w:rPr>
                <w:sz w:val="20"/>
                <w:szCs w:val="20"/>
                <w:lang w:val="kk-KZ"/>
              </w:rPr>
              <w:t>8</w:t>
            </w:r>
          </w:p>
        </w:tc>
        <w:tc>
          <w:tcPr>
            <w:tcW w:w="2693" w:type="dxa"/>
            <w:tcBorders>
              <w:top w:val="single" w:sz="4" w:space="0" w:color="auto"/>
              <w:left w:val="single" w:sz="4" w:space="0" w:color="auto"/>
              <w:bottom w:val="single" w:sz="4" w:space="0" w:color="auto"/>
              <w:right w:val="single" w:sz="4" w:space="0" w:color="auto"/>
            </w:tcBorders>
          </w:tcPr>
          <w:p w:rsidR="004605E9" w:rsidRPr="000F1D63" w:rsidRDefault="004605E9" w:rsidP="00C2598C">
            <w:pPr>
              <w:ind w:left="-57" w:right="-57"/>
              <w:jc w:val="both"/>
              <w:rPr>
                <w:sz w:val="20"/>
                <w:szCs w:val="20"/>
                <w:lang w:val="kk-KZ" w:eastAsia="en-US"/>
              </w:rPr>
            </w:pPr>
          </w:p>
        </w:tc>
      </w:tr>
      <w:tr w:rsidR="004605E9" w:rsidRPr="000F1D63" w:rsidTr="003506FE">
        <w:trPr>
          <w:cantSplit/>
          <w:trHeight w:val="70"/>
        </w:trPr>
        <w:tc>
          <w:tcPr>
            <w:tcW w:w="534" w:type="dxa"/>
            <w:tcBorders>
              <w:top w:val="single" w:sz="4" w:space="0" w:color="auto"/>
              <w:left w:val="single" w:sz="4" w:space="0" w:color="auto"/>
              <w:bottom w:val="single" w:sz="4" w:space="0" w:color="auto"/>
              <w:right w:val="single" w:sz="4" w:space="0" w:color="auto"/>
            </w:tcBorders>
          </w:tcPr>
          <w:p w:rsidR="004605E9" w:rsidRPr="000F1D63" w:rsidRDefault="00D264AF" w:rsidP="006B6DDB">
            <w:pPr>
              <w:jc w:val="center"/>
              <w:rPr>
                <w:sz w:val="20"/>
                <w:szCs w:val="20"/>
                <w:lang w:val="kk-KZ"/>
              </w:rPr>
            </w:pPr>
            <w:r w:rsidRPr="000F1D63">
              <w:rPr>
                <w:sz w:val="20"/>
                <w:szCs w:val="20"/>
                <w:lang w:val="kk-KZ"/>
              </w:rPr>
              <w:t>6</w:t>
            </w:r>
          </w:p>
        </w:tc>
        <w:tc>
          <w:tcPr>
            <w:tcW w:w="4394" w:type="dxa"/>
            <w:tcBorders>
              <w:top w:val="single" w:sz="4" w:space="0" w:color="auto"/>
              <w:left w:val="single" w:sz="4" w:space="0" w:color="auto"/>
              <w:bottom w:val="single" w:sz="4" w:space="0" w:color="auto"/>
              <w:right w:val="single" w:sz="4" w:space="0" w:color="auto"/>
            </w:tcBorders>
          </w:tcPr>
          <w:p w:rsidR="004605E9" w:rsidRPr="000F1D63" w:rsidRDefault="004605E9" w:rsidP="006B6DDB">
            <w:pPr>
              <w:ind w:left="-57" w:right="-57"/>
              <w:jc w:val="both"/>
              <w:rPr>
                <w:sz w:val="20"/>
                <w:szCs w:val="20"/>
                <w:lang w:val="en-US" w:eastAsia="en-US"/>
              </w:rPr>
            </w:pPr>
            <w:r w:rsidRPr="000F1D63">
              <w:rPr>
                <w:sz w:val="20"/>
                <w:szCs w:val="20"/>
                <w:lang w:val="en-US"/>
              </w:rPr>
              <w:t>The impact of the pandemic on the culture of citizens</w:t>
            </w:r>
          </w:p>
        </w:tc>
        <w:tc>
          <w:tcPr>
            <w:tcW w:w="1417" w:type="dxa"/>
            <w:tcBorders>
              <w:top w:val="single" w:sz="4" w:space="0" w:color="auto"/>
              <w:left w:val="single" w:sz="4" w:space="0" w:color="auto"/>
              <w:bottom w:val="single" w:sz="4" w:space="0" w:color="auto"/>
              <w:right w:val="single" w:sz="4" w:space="0" w:color="auto"/>
            </w:tcBorders>
          </w:tcPr>
          <w:p w:rsidR="004605E9" w:rsidRPr="000F1D63" w:rsidRDefault="004605E9" w:rsidP="006B6DDB">
            <w:pPr>
              <w:keepNext/>
              <w:jc w:val="center"/>
              <w:outlineLvl w:val="1"/>
              <w:rPr>
                <w:sz w:val="20"/>
                <w:szCs w:val="20"/>
                <w:lang w:val="kk-KZ"/>
              </w:rPr>
            </w:pPr>
            <w:r w:rsidRPr="000F1D63">
              <w:rPr>
                <w:sz w:val="20"/>
                <w:szCs w:val="20"/>
                <w:lang w:val="kk-KZ"/>
              </w:rPr>
              <w:t>Печатный</w:t>
            </w:r>
          </w:p>
        </w:tc>
        <w:tc>
          <w:tcPr>
            <w:tcW w:w="4820" w:type="dxa"/>
            <w:tcBorders>
              <w:top w:val="single" w:sz="4" w:space="0" w:color="auto"/>
              <w:left w:val="single" w:sz="4" w:space="0" w:color="auto"/>
              <w:bottom w:val="single" w:sz="4" w:space="0" w:color="auto"/>
              <w:right w:val="single" w:sz="4" w:space="0" w:color="auto"/>
            </w:tcBorders>
          </w:tcPr>
          <w:p w:rsidR="004605E9" w:rsidRPr="000F1D63" w:rsidRDefault="004605E9" w:rsidP="006B6DDB">
            <w:pPr>
              <w:rPr>
                <w:sz w:val="20"/>
                <w:szCs w:val="20"/>
                <w:lang w:val="en-US"/>
              </w:rPr>
            </w:pPr>
            <w:r w:rsidRPr="000F1D63">
              <w:rPr>
                <w:sz w:val="20"/>
                <w:szCs w:val="20"/>
                <w:lang w:val="en-US"/>
              </w:rPr>
              <w:t>«Keruen» scientific</w:t>
            </w:r>
            <w:r w:rsidRPr="000F1D63">
              <w:rPr>
                <w:sz w:val="20"/>
                <w:szCs w:val="20"/>
                <w:lang w:val="kk-KZ"/>
              </w:rPr>
              <w:t xml:space="preserve"> </w:t>
            </w:r>
            <w:r w:rsidRPr="000F1D63">
              <w:rPr>
                <w:sz w:val="20"/>
                <w:szCs w:val="20"/>
                <w:lang w:val="en-US"/>
              </w:rPr>
              <w:t xml:space="preserve">journal. Volume 75. № 2. 2022. </w:t>
            </w:r>
            <w:r w:rsidRPr="000F1D63">
              <w:rPr>
                <w:sz w:val="20"/>
                <w:szCs w:val="20"/>
                <w:lang w:val="en-US"/>
              </w:rPr>
              <w:tab/>
            </w:r>
          </w:p>
          <w:p w:rsidR="004605E9" w:rsidRPr="000F1D63" w:rsidRDefault="002D458A" w:rsidP="006B6DDB">
            <w:pPr>
              <w:rPr>
                <w:sz w:val="20"/>
                <w:szCs w:val="20"/>
                <w:lang w:val="en-US"/>
              </w:rPr>
            </w:pPr>
            <w:r w:rsidRPr="000F1D63">
              <w:rPr>
                <w:sz w:val="20"/>
                <w:szCs w:val="20"/>
                <w:lang w:val="kk-KZ"/>
              </w:rPr>
              <w:t xml:space="preserve"> </w:t>
            </w:r>
            <w:hyperlink r:id="rId13" w:history="1">
              <w:r w:rsidR="004605E9" w:rsidRPr="000F1D63">
                <w:rPr>
                  <w:rStyle w:val="a6"/>
                  <w:rFonts w:eastAsiaTheme="majorEastAsia"/>
                  <w:color w:val="auto"/>
                  <w:sz w:val="20"/>
                  <w:szCs w:val="20"/>
                  <w:u w:val="none"/>
                  <w:lang w:val="en-US"/>
                </w:rPr>
                <w:t>https://doi.org/10.53871/2078-8134.2022.2-25</w:t>
              </w:r>
            </w:hyperlink>
            <w:r w:rsidR="004605E9" w:rsidRPr="000F1D63">
              <w:rPr>
                <w:sz w:val="20"/>
                <w:szCs w:val="20"/>
                <w:lang w:val="en-US"/>
              </w:rPr>
              <w:t xml:space="preserve"> </w:t>
            </w:r>
          </w:p>
          <w:p w:rsidR="004605E9" w:rsidRPr="000F1D63" w:rsidRDefault="004605E9" w:rsidP="006B6DDB">
            <w:pPr>
              <w:keepNext/>
              <w:outlineLvl w:val="1"/>
              <w:rPr>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rsidR="004605E9" w:rsidRPr="000F1D63" w:rsidRDefault="004605E9" w:rsidP="004605E9">
            <w:pPr>
              <w:jc w:val="center"/>
              <w:rPr>
                <w:sz w:val="20"/>
                <w:szCs w:val="20"/>
              </w:rPr>
            </w:pPr>
            <w:r w:rsidRPr="000F1D63">
              <w:rPr>
                <w:sz w:val="20"/>
                <w:szCs w:val="20"/>
                <w:lang w:val="en-US"/>
              </w:rPr>
              <w:t>12</w:t>
            </w:r>
          </w:p>
        </w:tc>
        <w:tc>
          <w:tcPr>
            <w:tcW w:w="2693" w:type="dxa"/>
            <w:tcBorders>
              <w:top w:val="single" w:sz="4" w:space="0" w:color="auto"/>
              <w:left w:val="single" w:sz="4" w:space="0" w:color="auto"/>
              <w:bottom w:val="single" w:sz="4" w:space="0" w:color="auto"/>
              <w:right w:val="single" w:sz="4" w:space="0" w:color="auto"/>
            </w:tcBorders>
          </w:tcPr>
          <w:p w:rsidR="004605E9" w:rsidRPr="000F1D63" w:rsidRDefault="004605E9" w:rsidP="006B6DDB">
            <w:pPr>
              <w:rPr>
                <w:sz w:val="20"/>
                <w:szCs w:val="20"/>
                <w:lang w:val="kk-KZ"/>
              </w:rPr>
            </w:pPr>
            <w:r w:rsidRPr="000F1D63">
              <w:rPr>
                <w:sz w:val="20"/>
                <w:szCs w:val="20"/>
                <w:shd w:val="clear" w:color="auto" w:fill="FFFFFF"/>
              </w:rPr>
              <w:t>Yenseyeva V.T.</w:t>
            </w:r>
          </w:p>
        </w:tc>
      </w:tr>
      <w:tr w:rsidR="004605E9" w:rsidRPr="000F1D63" w:rsidTr="003506FE">
        <w:trPr>
          <w:cantSplit/>
          <w:trHeight w:val="70"/>
        </w:trPr>
        <w:tc>
          <w:tcPr>
            <w:tcW w:w="534" w:type="dxa"/>
            <w:tcBorders>
              <w:top w:val="single" w:sz="4" w:space="0" w:color="auto"/>
              <w:left w:val="single" w:sz="4" w:space="0" w:color="auto"/>
              <w:bottom w:val="single" w:sz="4" w:space="0" w:color="auto"/>
              <w:right w:val="single" w:sz="4" w:space="0" w:color="auto"/>
            </w:tcBorders>
          </w:tcPr>
          <w:p w:rsidR="004605E9" w:rsidRPr="000F1D63" w:rsidRDefault="00D264AF" w:rsidP="006B6DDB">
            <w:pPr>
              <w:jc w:val="center"/>
              <w:rPr>
                <w:sz w:val="20"/>
                <w:szCs w:val="20"/>
                <w:lang w:val="kk-KZ"/>
              </w:rPr>
            </w:pPr>
            <w:r w:rsidRPr="000F1D63">
              <w:rPr>
                <w:sz w:val="20"/>
                <w:szCs w:val="20"/>
                <w:lang w:val="kk-KZ"/>
              </w:rPr>
              <w:t>7</w:t>
            </w:r>
          </w:p>
        </w:tc>
        <w:tc>
          <w:tcPr>
            <w:tcW w:w="4394" w:type="dxa"/>
            <w:tcBorders>
              <w:top w:val="single" w:sz="4" w:space="0" w:color="auto"/>
              <w:left w:val="single" w:sz="4" w:space="0" w:color="auto"/>
              <w:bottom w:val="single" w:sz="4" w:space="0" w:color="auto"/>
              <w:right w:val="single" w:sz="4" w:space="0" w:color="auto"/>
            </w:tcBorders>
          </w:tcPr>
          <w:p w:rsidR="004605E9" w:rsidRPr="000F1D63" w:rsidRDefault="004605E9" w:rsidP="006B6DDB">
            <w:pPr>
              <w:ind w:left="-57" w:right="-57"/>
              <w:jc w:val="both"/>
              <w:rPr>
                <w:sz w:val="20"/>
                <w:szCs w:val="20"/>
                <w:lang w:val="kk-KZ" w:eastAsia="ko-KR"/>
              </w:rPr>
            </w:pPr>
            <w:r w:rsidRPr="000F1D63">
              <w:rPr>
                <w:sz w:val="20"/>
                <w:szCs w:val="20"/>
                <w:lang w:val="en-US"/>
              </w:rPr>
              <w:t xml:space="preserve">The study of modern culture through semiotic analysis. </w:t>
            </w:r>
          </w:p>
        </w:tc>
        <w:tc>
          <w:tcPr>
            <w:tcW w:w="1417" w:type="dxa"/>
            <w:tcBorders>
              <w:top w:val="single" w:sz="4" w:space="0" w:color="auto"/>
              <w:left w:val="single" w:sz="4" w:space="0" w:color="auto"/>
              <w:bottom w:val="single" w:sz="4" w:space="0" w:color="auto"/>
              <w:right w:val="single" w:sz="4" w:space="0" w:color="auto"/>
            </w:tcBorders>
          </w:tcPr>
          <w:p w:rsidR="004605E9" w:rsidRPr="000F1D63" w:rsidRDefault="004605E9" w:rsidP="006B6DDB">
            <w:pPr>
              <w:ind w:left="-57" w:right="-57"/>
              <w:jc w:val="center"/>
              <w:rPr>
                <w:sz w:val="20"/>
                <w:szCs w:val="20"/>
                <w:lang w:val="kk-KZ" w:eastAsia="en-US"/>
              </w:rPr>
            </w:pPr>
            <w:r w:rsidRPr="000F1D63">
              <w:rPr>
                <w:sz w:val="20"/>
                <w:szCs w:val="20"/>
                <w:lang w:val="kk-KZ" w:eastAsia="en-US"/>
              </w:rPr>
              <w:t>Печатный</w:t>
            </w:r>
          </w:p>
        </w:tc>
        <w:tc>
          <w:tcPr>
            <w:tcW w:w="4820" w:type="dxa"/>
            <w:tcBorders>
              <w:top w:val="single" w:sz="4" w:space="0" w:color="auto"/>
              <w:left w:val="single" w:sz="4" w:space="0" w:color="auto"/>
              <w:bottom w:val="single" w:sz="4" w:space="0" w:color="auto"/>
              <w:right w:val="single" w:sz="4" w:space="0" w:color="auto"/>
            </w:tcBorders>
          </w:tcPr>
          <w:p w:rsidR="004605E9" w:rsidRPr="000F1D63" w:rsidRDefault="00872BB6" w:rsidP="006B6DDB">
            <w:pPr>
              <w:rPr>
                <w:sz w:val="20"/>
                <w:szCs w:val="20"/>
                <w:lang w:val="en-US"/>
              </w:rPr>
            </w:pPr>
            <w:r w:rsidRPr="000F1D63">
              <w:rPr>
                <w:sz w:val="20"/>
                <w:szCs w:val="20"/>
                <w:lang w:val="en-US"/>
              </w:rPr>
              <w:t>Bulletin of the Karaganda university</w:t>
            </w:r>
            <w:r w:rsidRPr="000F1D63">
              <w:rPr>
                <w:sz w:val="20"/>
                <w:szCs w:val="20"/>
                <w:lang w:val="kk-KZ"/>
              </w:rPr>
              <w:t xml:space="preserve">. </w:t>
            </w:r>
            <w:r w:rsidR="004605E9" w:rsidRPr="000F1D63">
              <w:rPr>
                <w:sz w:val="20"/>
                <w:szCs w:val="20"/>
                <w:lang w:val="en-US"/>
              </w:rPr>
              <w:t>History. Philosophy series. № 3 (107) 2022.</w:t>
            </w:r>
          </w:p>
          <w:p w:rsidR="004605E9" w:rsidRPr="000F1D63" w:rsidRDefault="00CA43DC" w:rsidP="006B6DDB">
            <w:pPr>
              <w:rPr>
                <w:sz w:val="20"/>
                <w:szCs w:val="20"/>
                <w:lang w:val="kk-KZ"/>
              </w:rPr>
            </w:pPr>
            <w:hyperlink r:id="rId14" w:history="1">
              <w:r w:rsidR="004605E9" w:rsidRPr="000F1D63">
                <w:rPr>
                  <w:rStyle w:val="a6"/>
                  <w:rFonts w:eastAsiaTheme="majorEastAsia"/>
                  <w:color w:val="auto"/>
                  <w:sz w:val="20"/>
                  <w:szCs w:val="20"/>
                  <w:u w:val="none"/>
                  <w:lang w:val="en-US"/>
                </w:rPr>
                <w:t>https://doi.org/10.31489/2022HPh3/240-246</w:t>
              </w:r>
            </w:hyperlink>
            <w:r w:rsidR="004605E9" w:rsidRPr="000F1D63">
              <w:rPr>
                <w:sz w:val="20"/>
                <w:szCs w:val="20"/>
                <w:lang w:val="kk-KZ"/>
              </w:rPr>
              <w:t xml:space="preserve"> </w:t>
            </w:r>
          </w:p>
          <w:p w:rsidR="004605E9" w:rsidRPr="000F1D63" w:rsidRDefault="004605E9" w:rsidP="006B6DDB">
            <w:pPr>
              <w:ind w:left="-57" w:right="-57"/>
              <w:jc w:val="both"/>
              <w:rPr>
                <w:sz w:val="20"/>
                <w:szCs w:val="20"/>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4605E9" w:rsidRPr="000F1D63" w:rsidRDefault="00920896" w:rsidP="004605E9">
            <w:pPr>
              <w:jc w:val="center"/>
              <w:rPr>
                <w:sz w:val="20"/>
                <w:szCs w:val="20"/>
                <w:lang w:val="kk-KZ"/>
              </w:rPr>
            </w:pPr>
            <w:r w:rsidRPr="000F1D63">
              <w:rPr>
                <w:sz w:val="20"/>
                <w:szCs w:val="20"/>
                <w:lang w:val="kk-KZ"/>
              </w:rPr>
              <w:t>7</w:t>
            </w:r>
          </w:p>
        </w:tc>
        <w:tc>
          <w:tcPr>
            <w:tcW w:w="2693" w:type="dxa"/>
            <w:tcBorders>
              <w:top w:val="single" w:sz="4" w:space="0" w:color="auto"/>
              <w:left w:val="single" w:sz="4" w:space="0" w:color="auto"/>
              <w:bottom w:val="single" w:sz="4" w:space="0" w:color="auto"/>
              <w:right w:val="single" w:sz="4" w:space="0" w:color="auto"/>
            </w:tcBorders>
          </w:tcPr>
          <w:p w:rsidR="004605E9" w:rsidRPr="000F1D63" w:rsidRDefault="004605E9" w:rsidP="00872BB6">
            <w:pPr>
              <w:ind w:left="-57" w:right="-57"/>
              <w:rPr>
                <w:sz w:val="20"/>
                <w:szCs w:val="20"/>
                <w:lang w:val="en-US" w:eastAsia="ko-KR"/>
              </w:rPr>
            </w:pPr>
            <w:r w:rsidRPr="000F1D63">
              <w:rPr>
                <w:sz w:val="20"/>
                <w:szCs w:val="20"/>
                <w:shd w:val="clear" w:color="auto" w:fill="FFFFFF"/>
                <w:lang w:val="en-US"/>
              </w:rPr>
              <w:t>Kudaibergenov S.E.</w:t>
            </w:r>
          </w:p>
        </w:tc>
      </w:tr>
      <w:tr w:rsidR="003506FE" w:rsidRPr="004D7127" w:rsidTr="003506FE">
        <w:trPr>
          <w:cantSplit/>
          <w:trHeight w:val="70"/>
        </w:trPr>
        <w:tc>
          <w:tcPr>
            <w:tcW w:w="534" w:type="dxa"/>
            <w:tcBorders>
              <w:top w:val="single" w:sz="4" w:space="0" w:color="auto"/>
              <w:left w:val="single" w:sz="4" w:space="0" w:color="auto"/>
              <w:bottom w:val="single" w:sz="4" w:space="0" w:color="auto"/>
              <w:right w:val="single" w:sz="4" w:space="0" w:color="auto"/>
            </w:tcBorders>
          </w:tcPr>
          <w:p w:rsidR="003506FE" w:rsidRPr="000F1D63" w:rsidRDefault="00D264AF" w:rsidP="003506FE">
            <w:pPr>
              <w:jc w:val="center"/>
              <w:rPr>
                <w:sz w:val="20"/>
                <w:szCs w:val="20"/>
                <w:lang w:val="kk-KZ"/>
              </w:rPr>
            </w:pPr>
            <w:r w:rsidRPr="000F1D63">
              <w:rPr>
                <w:sz w:val="20"/>
                <w:szCs w:val="20"/>
                <w:lang w:val="kk-KZ"/>
              </w:rPr>
              <w:t>8</w:t>
            </w:r>
          </w:p>
        </w:tc>
        <w:tc>
          <w:tcPr>
            <w:tcW w:w="4394" w:type="dxa"/>
            <w:tcBorders>
              <w:top w:val="single" w:sz="4" w:space="0" w:color="auto"/>
              <w:left w:val="single" w:sz="4" w:space="0" w:color="auto"/>
              <w:bottom w:val="single" w:sz="4" w:space="0" w:color="auto"/>
              <w:right w:val="single" w:sz="4" w:space="0" w:color="auto"/>
            </w:tcBorders>
          </w:tcPr>
          <w:p w:rsidR="003506FE" w:rsidRPr="000F1D63" w:rsidRDefault="003506FE" w:rsidP="003506FE">
            <w:pPr>
              <w:ind w:left="-57" w:right="-57"/>
              <w:jc w:val="both"/>
              <w:rPr>
                <w:sz w:val="20"/>
                <w:szCs w:val="20"/>
                <w:lang w:val="en-US"/>
              </w:rPr>
            </w:pPr>
            <w:r w:rsidRPr="000F1D63">
              <w:rPr>
                <w:sz w:val="20"/>
                <w:szCs w:val="20"/>
                <w:lang w:val="en-US"/>
              </w:rPr>
              <w:t>Values of the kazakh diaspora in Turkey</w:t>
            </w:r>
          </w:p>
        </w:tc>
        <w:tc>
          <w:tcPr>
            <w:tcW w:w="1417" w:type="dxa"/>
            <w:tcBorders>
              <w:top w:val="single" w:sz="4" w:space="0" w:color="auto"/>
              <w:left w:val="single" w:sz="4" w:space="0" w:color="auto"/>
              <w:bottom w:val="single" w:sz="4" w:space="0" w:color="auto"/>
              <w:right w:val="single" w:sz="4" w:space="0" w:color="auto"/>
            </w:tcBorders>
          </w:tcPr>
          <w:p w:rsidR="003506FE" w:rsidRPr="000F1D63" w:rsidRDefault="00EF53E2" w:rsidP="003506FE">
            <w:pPr>
              <w:ind w:left="-57" w:right="-57"/>
              <w:jc w:val="center"/>
              <w:rPr>
                <w:sz w:val="20"/>
                <w:szCs w:val="20"/>
                <w:lang w:val="kk-KZ" w:eastAsia="en-US"/>
              </w:rPr>
            </w:pPr>
            <w:r w:rsidRPr="000F1D63">
              <w:rPr>
                <w:sz w:val="20"/>
                <w:szCs w:val="20"/>
                <w:lang w:val="kk-KZ" w:eastAsia="en-US"/>
              </w:rPr>
              <w:t>Печатный</w:t>
            </w:r>
          </w:p>
        </w:tc>
        <w:tc>
          <w:tcPr>
            <w:tcW w:w="4820" w:type="dxa"/>
            <w:tcBorders>
              <w:top w:val="single" w:sz="4" w:space="0" w:color="auto"/>
              <w:left w:val="single" w:sz="4" w:space="0" w:color="auto"/>
              <w:bottom w:val="single" w:sz="4" w:space="0" w:color="auto"/>
              <w:right w:val="single" w:sz="4" w:space="0" w:color="auto"/>
            </w:tcBorders>
          </w:tcPr>
          <w:p w:rsidR="003506FE" w:rsidRPr="000F1D63" w:rsidRDefault="003506FE" w:rsidP="003506FE">
            <w:pPr>
              <w:rPr>
                <w:sz w:val="20"/>
                <w:szCs w:val="20"/>
                <w:lang w:val="en-US"/>
              </w:rPr>
            </w:pPr>
            <w:r w:rsidRPr="000F1D63">
              <w:rPr>
                <w:sz w:val="20"/>
                <w:szCs w:val="20"/>
                <w:lang w:val="en-US"/>
              </w:rPr>
              <w:t>Bulletin of the Kaznu university</w:t>
            </w:r>
            <w:r w:rsidRPr="000F1D63">
              <w:rPr>
                <w:sz w:val="20"/>
                <w:szCs w:val="20"/>
                <w:lang w:val="kk-KZ"/>
              </w:rPr>
              <w:t xml:space="preserve">. </w:t>
            </w:r>
            <w:r w:rsidRPr="000F1D63">
              <w:rPr>
                <w:sz w:val="20"/>
                <w:szCs w:val="20"/>
                <w:lang w:val="en-US"/>
              </w:rPr>
              <w:t>Philosophy, Cultural Studies and Political Science Series</w:t>
            </w:r>
            <w:r w:rsidRPr="000F1D63">
              <w:rPr>
                <w:sz w:val="20"/>
                <w:szCs w:val="20"/>
                <w:lang w:val="kk-KZ"/>
              </w:rPr>
              <w:t xml:space="preserve">. </w:t>
            </w:r>
            <w:r w:rsidRPr="000F1D63">
              <w:rPr>
                <w:sz w:val="20"/>
                <w:szCs w:val="20"/>
                <w:lang w:val="en-US"/>
              </w:rPr>
              <w:t>Vol 83</w:t>
            </w:r>
            <w:r w:rsidRPr="000F1D63">
              <w:rPr>
                <w:sz w:val="20"/>
                <w:szCs w:val="20"/>
                <w:lang w:val="kk-KZ"/>
              </w:rPr>
              <w:t>,</w:t>
            </w:r>
            <w:r w:rsidRPr="000F1D63">
              <w:rPr>
                <w:sz w:val="20"/>
                <w:szCs w:val="20"/>
                <w:lang w:val="en-US"/>
              </w:rPr>
              <w:t xml:space="preserve"> № 1</w:t>
            </w:r>
            <w:r w:rsidRPr="000F1D63">
              <w:rPr>
                <w:sz w:val="20"/>
                <w:szCs w:val="20"/>
                <w:lang w:val="kk-KZ"/>
              </w:rPr>
              <w:t xml:space="preserve">. </w:t>
            </w:r>
            <w:r w:rsidRPr="000F1D63">
              <w:rPr>
                <w:sz w:val="20"/>
                <w:szCs w:val="20"/>
                <w:lang w:val="en-US"/>
              </w:rPr>
              <w:t>2023</w:t>
            </w:r>
            <w:r w:rsidRPr="000F1D63">
              <w:rPr>
                <w:sz w:val="20"/>
                <w:szCs w:val="20"/>
                <w:lang w:val="kk-KZ"/>
              </w:rPr>
              <w:t xml:space="preserve">. </w:t>
            </w:r>
            <w:r w:rsidRPr="000F1D63">
              <w:rPr>
                <w:sz w:val="20"/>
                <w:szCs w:val="20"/>
                <w:lang w:val="en-US"/>
              </w:rPr>
              <w:t xml:space="preserve"> </w:t>
            </w:r>
          </w:p>
          <w:p w:rsidR="003506FE" w:rsidRPr="000F1D63" w:rsidRDefault="00CA43DC" w:rsidP="003506FE">
            <w:pPr>
              <w:rPr>
                <w:sz w:val="20"/>
                <w:szCs w:val="20"/>
                <w:lang w:val="en-US"/>
              </w:rPr>
            </w:pPr>
            <w:hyperlink r:id="rId15" w:history="1">
              <w:r w:rsidR="003506FE" w:rsidRPr="000F1D63">
                <w:rPr>
                  <w:rStyle w:val="a6"/>
                  <w:color w:val="auto"/>
                  <w:sz w:val="20"/>
                  <w:szCs w:val="20"/>
                  <w:u w:val="none"/>
                  <w:lang w:val="en-US"/>
                </w:rPr>
                <w:t>https://doi.org/10.26577/jpcp.2023.v.83.i1.5</w:t>
              </w:r>
            </w:hyperlink>
          </w:p>
          <w:p w:rsidR="003506FE" w:rsidRPr="000F1D63" w:rsidRDefault="003506FE" w:rsidP="003506FE">
            <w:pPr>
              <w:rPr>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rsidR="003506FE" w:rsidRPr="000F1D63" w:rsidRDefault="003506FE" w:rsidP="003506FE">
            <w:pPr>
              <w:jc w:val="center"/>
              <w:rPr>
                <w:sz w:val="20"/>
                <w:szCs w:val="20"/>
              </w:rPr>
            </w:pPr>
            <w:r w:rsidRPr="000F1D63">
              <w:rPr>
                <w:sz w:val="20"/>
                <w:szCs w:val="20"/>
                <w:lang w:val="en-US"/>
              </w:rPr>
              <w:t>12</w:t>
            </w:r>
          </w:p>
        </w:tc>
        <w:tc>
          <w:tcPr>
            <w:tcW w:w="2693" w:type="dxa"/>
            <w:tcBorders>
              <w:top w:val="single" w:sz="4" w:space="0" w:color="auto"/>
              <w:left w:val="single" w:sz="4" w:space="0" w:color="auto"/>
              <w:bottom w:val="single" w:sz="4" w:space="0" w:color="auto"/>
              <w:right w:val="single" w:sz="4" w:space="0" w:color="auto"/>
            </w:tcBorders>
          </w:tcPr>
          <w:p w:rsidR="003506FE" w:rsidRPr="000F1D63" w:rsidRDefault="003506FE" w:rsidP="003506FE">
            <w:pPr>
              <w:ind w:left="-57" w:right="-57"/>
              <w:rPr>
                <w:sz w:val="20"/>
                <w:szCs w:val="20"/>
                <w:shd w:val="clear" w:color="auto" w:fill="FFFFFF"/>
                <w:lang w:val="en-US"/>
              </w:rPr>
            </w:pPr>
            <w:r w:rsidRPr="000F1D63">
              <w:rPr>
                <w:sz w:val="20"/>
                <w:szCs w:val="20"/>
                <w:shd w:val="clear" w:color="auto" w:fill="FFFFFF"/>
                <w:lang w:val="en-US"/>
              </w:rPr>
              <w:t>Osserbayev</w:t>
            </w:r>
            <w:r w:rsidRPr="000F1D63">
              <w:rPr>
                <w:sz w:val="20"/>
                <w:szCs w:val="20"/>
                <w:shd w:val="clear" w:color="auto" w:fill="FFFFFF"/>
                <w:lang w:val="kk-KZ"/>
              </w:rPr>
              <w:t xml:space="preserve"> </w:t>
            </w:r>
            <w:r w:rsidRPr="000F1D63">
              <w:rPr>
                <w:sz w:val="20"/>
                <w:szCs w:val="20"/>
                <w:shd w:val="clear" w:color="auto" w:fill="FFFFFF"/>
                <w:lang w:val="en-US"/>
              </w:rPr>
              <w:t xml:space="preserve">E </w:t>
            </w:r>
          </w:p>
          <w:p w:rsidR="003506FE" w:rsidRPr="000F1D63" w:rsidRDefault="003506FE" w:rsidP="003506FE">
            <w:pPr>
              <w:ind w:left="-57" w:right="-57"/>
              <w:rPr>
                <w:sz w:val="20"/>
                <w:szCs w:val="20"/>
                <w:shd w:val="clear" w:color="auto" w:fill="FFFFFF"/>
                <w:lang w:val="en-US"/>
              </w:rPr>
            </w:pPr>
            <w:r w:rsidRPr="000F1D63">
              <w:rPr>
                <w:sz w:val="20"/>
                <w:szCs w:val="20"/>
                <w:shd w:val="clear" w:color="auto" w:fill="FFFFFF"/>
                <w:lang w:val="en-US"/>
              </w:rPr>
              <w:t xml:space="preserve">Kulzhanova A </w:t>
            </w:r>
          </w:p>
          <w:p w:rsidR="003506FE" w:rsidRPr="000F1D63" w:rsidRDefault="003506FE" w:rsidP="003506FE">
            <w:pPr>
              <w:ind w:left="-57" w:right="-57"/>
              <w:rPr>
                <w:sz w:val="20"/>
                <w:szCs w:val="20"/>
                <w:shd w:val="clear" w:color="auto" w:fill="FFFFFF"/>
                <w:lang w:val="en-US"/>
              </w:rPr>
            </w:pPr>
            <w:r w:rsidRPr="000F1D63">
              <w:rPr>
                <w:sz w:val="20"/>
                <w:szCs w:val="20"/>
                <w:shd w:val="clear" w:color="auto" w:fill="FFFFFF"/>
                <w:lang w:val="en-US"/>
              </w:rPr>
              <w:t>Çobanoğlu O</w:t>
            </w:r>
          </w:p>
        </w:tc>
      </w:tr>
      <w:tr w:rsidR="004605E9" w:rsidRPr="000F1D63" w:rsidTr="003506FE">
        <w:trPr>
          <w:cantSplit/>
          <w:trHeight w:val="70"/>
        </w:trPr>
        <w:tc>
          <w:tcPr>
            <w:tcW w:w="534" w:type="dxa"/>
            <w:tcBorders>
              <w:top w:val="single" w:sz="4" w:space="0" w:color="auto"/>
              <w:left w:val="single" w:sz="4" w:space="0" w:color="auto"/>
              <w:bottom w:val="single" w:sz="4" w:space="0" w:color="auto"/>
              <w:right w:val="single" w:sz="4" w:space="0" w:color="auto"/>
            </w:tcBorders>
          </w:tcPr>
          <w:p w:rsidR="004605E9" w:rsidRPr="000F1D63" w:rsidRDefault="00D264AF" w:rsidP="006B6DDB">
            <w:pPr>
              <w:jc w:val="center"/>
              <w:rPr>
                <w:sz w:val="20"/>
                <w:szCs w:val="20"/>
                <w:lang w:val="kk-KZ"/>
              </w:rPr>
            </w:pPr>
            <w:r w:rsidRPr="000F1D63">
              <w:rPr>
                <w:sz w:val="20"/>
                <w:szCs w:val="20"/>
                <w:lang w:val="kk-KZ"/>
              </w:rPr>
              <w:t>9</w:t>
            </w:r>
          </w:p>
        </w:tc>
        <w:tc>
          <w:tcPr>
            <w:tcW w:w="4394" w:type="dxa"/>
            <w:tcBorders>
              <w:top w:val="single" w:sz="4" w:space="0" w:color="auto"/>
              <w:left w:val="single" w:sz="4" w:space="0" w:color="auto"/>
              <w:bottom w:val="single" w:sz="4" w:space="0" w:color="auto"/>
              <w:right w:val="single" w:sz="4" w:space="0" w:color="auto"/>
            </w:tcBorders>
          </w:tcPr>
          <w:p w:rsidR="004605E9" w:rsidRPr="000F1D63" w:rsidRDefault="004605E9" w:rsidP="006B6DDB">
            <w:pPr>
              <w:ind w:left="-57" w:right="-57"/>
              <w:jc w:val="both"/>
              <w:rPr>
                <w:sz w:val="20"/>
                <w:szCs w:val="20"/>
                <w:lang w:val="en-US"/>
              </w:rPr>
            </w:pPr>
            <w:r w:rsidRPr="000F1D63">
              <w:rPr>
                <w:sz w:val="20"/>
                <w:szCs w:val="20"/>
                <w:lang w:val="en-US"/>
              </w:rPr>
              <w:t>Cultural analysis of the relationship between tradition and innovation</w:t>
            </w:r>
          </w:p>
        </w:tc>
        <w:tc>
          <w:tcPr>
            <w:tcW w:w="1417" w:type="dxa"/>
            <w:tcBorders>
              <w:top w:val="single" w:sz="4" w:space="0" w:color="auto"/>
              <w:left w:val="single" w:sz="4" w:space="0" w:color="auto"/>
              <w:bottom w:val="single" w:sz="4" w:space="0" w:color="auto"/>
              <w:right w:val="single" w:sz="4" w:space="0" w:color="auto"/>
            </w:tcBorders>
          </w:tcPr>
          <w:p w:rsidR="004605E9" w:rsidRPr="000F1D63" w:rsidRDefault="004605E9" w:rsidP="006B6DDB">
            <w:pPr>
              <w:ind w:left="-57" w:right="-57"/>
              <w:jc w:val="center"/>
              <w:rPr>
                <w:sz w:val="20"/>
                <w:szCs w:val="20"/>
                <w:lang w:val="kk-KZ" w:eastAsia="en-US"/>
              </w:rPr>
            </w:pPr>
            <w:r w:rsidRPr="000F1D63">
              <w:rPr>
                <w:sz w:val="20"/>
                <w:szCs w:val="20"/>
                <w:lang w:val="kk-KZ" w:eastAsia="en-US"/>
              </w:rPr>
              <w:t>Печатный</w:t>
            </w:r>
          </w:p>
        </w:tc>
        <w:tc>
          <w:tcPr>
            <w:tcW w:w="4820" w:type="dxa"/>
            <w:tcBorders>
              <w:top w:val="single" w:sz="4" w:space="0" w:color="auto"/>
              <w:left w:val="single" w:sz="4" w:space="0" w:color="auto"/>
              <w:bottom w:val="single" w:sz="4" w:space="0" w:color="auto"/>
              <w:right w:val="single" w:sz="4" w:space="0" w:color="auto"/>
            </w:tcBorders>
          </w:tcPr>
          <w:p w:rsidR="004605E9" w:rsidRPr="000F1D63" w:rsidRDefault="004605E9" w:rsidP="00722F12">
            <w:pPr>
              <w:rPr>
                <w:sz w:val="20"/>
                <w:szCs w:val="20"/>
                <w:lang w:val="kk-KZ"/>
              </w:rPr>
            </w:pPr>
            <w:r w:rsidRPr="000F1D63">
              <w:rPr>
                <w:sz w:val="20"/>
                <w:szCs w:val="20"/>
                <w:lang w:val="en-US"/>
              </w:rPr>
              <w:t>Bulletin of the Karaganda university</w:t>
            </w:r>
            <w:r w:rsidRPr="000F1D63">
              <w:rPr>
                <w:sz w:val="20"/>
                <w:szCs w:val="20"/>
                <w:lang w:val="kk-KZ"/>
              </w:rPr>
              <w:t xml:space="preserve">. </w:t>
            </w:r>
            <w:r w:rsidRPr="000F1D63">
              <w:rPr>
                <w:sz w:val="20"/>
                <w:szCs w:val="20"/>
                <w:lang w:val="en-US"/>
              </w:rPr>
              <w:t xml:space="preserve">History. Philosophy series. № </w:t>
            </w:r>
            <w:r w:rsidRPr="000F1D63">
              <w:rPr>
                <w:sz w:val="20"/>
                <w:szCs w:val="20"/>
                <w:lang w:val="kk-KZ"/>
              </w:rPr>
              <w:t xml:space="preserve">2 </w:t>
            </w:r>
            <w:r w:rsidRPr="000F1D63">
              <w:rPr>
                <w:sz w:val="20"/>
                <w:szCs w:val="20"/>
                <w:lang w:val="en-US"/>
              </w:rPr>
              <w:t>(1</w:t>
            </w:r>
            <w:r w:rsidRPr="000F1D63">
              <w:rPr>
                <w:sz w:val="20"/>
                <w:szCs w:val="20"/>
                <w:lang w:val="kk-KZ"/>
              </w:rPr>
              <w:t>10</w:t>
            </w:r>
            <w:r w:rsidRPr="000F1D63">
              <w:rPr>
                <w:sz w:val="20"/>
                <w:szCs w:val="20"/>
                <w:lang w:val="en-US"/>
              </w:rPr>
              <w:t>)/202</w:t>
            </w:r>
            <w:r w:rsidRPr="000F1D63">
              <w:rPr>
                <w:sz w:val="20"/>
                <w:szCs w:val="20"/>
                <w:lang w:val="kk-KZ"/>
              </w:rPr>
              <w:t>3</w:t>
            </w:r>
          </w:p>
          <w:p w:rsidR="004605E9" w:rsidRPr="000F1D63" w:rsidRDefault="00CA43DC" w:rsidP="00722F12">
            <w:pPr>
              <w:rPr>
                <w:sz w:val="20"/>
                <w:szCs w:val="20"/>
                <w:lang w:val="kk-KZ"/>
              </w:rPr>
            </w:pPr>
            <w:hyperlink r:id="rId16" w:history="1">
              <w:r w:rsidR="004605E9" w:rsidRPr="000F1D63">
                <w:rPr>
                  <w:rStyle w:val="a6"/>
                  <w:color w:val="auto"/>
                  <w:sz w:val="20"/>
                  <w:szCs w:val="20"/>
                  <w:u w:val="none"/>
                  <w:lang w:val="kk-KZ"/>
                </w:rPr>
                <w:t>https://doi.org/10.31489/2023HPh2/255-264</w:t>
              </w:r>
            </w:hyperlink>
            <w:r w:rsidR="004605E9" w:rsidRPr="000F1D63">
              <w:rPr>
                <w:sz w:val="20"/>
                <w:szCs w:val="20"/>
                <w:lang w:val="kk-KZ"/>
              </w:rPr>
              <w:t xml:space="preserve"> </w:t>
            </w:r>
          </w:p>
          <w:p w:rsidR="004605E9" w:rsidRPr="000F1D63" w:rsidRDefault="004605E9" w:rsidP="006B6DDB">
            <w:pPr>
              <w:rPr>
                <w:sz w:val="20"/>
                <w:szCs w:val="20"/>
                <w:lang w:val="kk-KZ"/>
              </w:rPr>
            </w:pPr>
          </w:p>
        </w:tc>
        <w:tc>
          <w:tcPr>
            <w:tcW w:w="1276" w:type="dxa"/>
            <w:tcBorders>
              <w:top w:val="single" w:sz="4" w:space="0" w:color="auto"/>
              <w:left w:val="single" w:sz="4" w:space="0" w:color="auto"/>
              <w:bottom w:val="single" w:sz="4" w:space="0" w:color="auto"/>
              <w:right w:val="single" w:sz="4" w:space="0" w:color="auto"/>
            </w:tcBorders>
          </w:tcPr>
          <w:p w:rsidR="004605E9" w:rsidRPr="000F1D63" w:rsidRDefault="00920896" w:rsidP="004605E9">
            <w:pPr>
              <w:jc w:val="center"/>
              <w:rPr>
                <w:sz w:val="20"/>
                <w:szCs w:val="20"/>
                <w:lang w:val="kk-KZ"/>
              </w:rPr>
            </w:pPr>
            <w:r w:rsidRPr="000F1D63">
              <w:rPr>
                <w:sz w:val="20"/>
                <w:szCs w:val="20"/>
                <w:lang w:val="kk-KZ"/>
              </w:rPr>
              <w:t>10</w:t>
            </w:r>
          </w:p>
        </w:tc>
        <w:tc>
          <w:tcPr>
            <w:tcW w:w="2693" w:type="dxa"/>
            <w:tcBorders>
              <w:top w:val="single" w:sz="4" w:space="0" w:color="auto"/>
              <w:left w:val="single" w:sz="4" w:space="0" w:color="auto"/>
              <w:bottom w:val="single" w:sz="4" w:space="0" w:color="auto"/>
              <w:right w:val="single" w:sz="4" w:space="0" w:color="auto"/>
            </w:tcBorders>
          </w:tcPr>
          <w:p w:rsidR="004605E9" w:rsidRPr="000F1D63" w:rsidRDefault="004605E9" w:rsidP="006B6DDB">
            <w:pPr>
              <w:ind w:left="-57" w:right="-57"/>
              <w:jc w:val="both"/>
              <w:rPr>
                <w:sz w:val="20"/>
                <w:szCs w:val="20"/>
                <w:shd w:val="clear" w:color="auto" w:fill="FFFFFF"/>
                <w:lang w:val="en-US"/>
              </w:rPr>
            </w:pPr>
          </w:p>
        </w:tc>
      </w:tr>
      <w:tr w:rsidR="004605E9" w:rsidRPr="000F1D63" w:rsidTr="003506FE">
        <w:trPr>
          <w:cantSplit/>
          <w:trHeight w:val="70"/>
        </w:trPr>
        <w:tc>
          <w:tcPr>
            <w:tcW w:w="534" w:type="dxa"/>
            <w:tcBorders>
              <w:top w:val="single" w:sz="4" w:space="0" w:color="auto"/>
              <w:left w:val="single" w:sz="4" w:space="0" w:color="auto"/>
              <w:bottom w:val="single" w:sz="4" w:space="0" w:color="auto"/>
              <w:right w:val="single" w:sz="4" w:space="0" w:color="auto"/>
            </w:tcBorders>
          </w:tcPr>
          <w:p w:rsidR="004605E9" w:rsidRPr="000F1D63" w:rsidRDefault="00D264AF" w:rsidP="006B6DDB">
            <w:pPr>
              <w:jc w:val="center"/>
              <w:rPr>
                <w:sz w:val="20"/>
                <w:szCs w:val="20"/>
                <w:lang w:val="kk-KZ"/>
              </w:rPr>
            </w:pPr>
            <w:r w:rsidRPr="000F1D63">
              <w:rPr>
                <w:sz w:val="20"/>
                <w:szCs w:val="20"/>
                <w:lang w:val="kk-KZ"/>
              </w:rPr>
              <w:lastRenderedPageBreak/>
              <w:t>10</w:t>
            </w:r>
          </w:p>
        </w:tc>
        <w:tc>
          <w:tcPr>
            <w:tcW w:w="4394" w:type="dxa"/>
            <w:tcBorders>
              <w:top w:val="single" w:sz="4" w:space="0" w:color="auto"/>
              <w:left w:val="single" w:sz="4" w:space="0" w:color="auto"/>
              <w:bottom w:val="single" w:sz="4" w:space="0" w:color="auto"/>
              <w:right w:val="single" w:sz="4" w:space="0" w:color="auto"/>
            </w:tcBorders>
          </w:tcPr>
          <w:p w:rsidR="004605E9" w:rsidRPr="000F1D63" w:rsidRDefault="004605E9" w:rsidP="006B6DDB">
            <w:pPr>
              <w:ind w:left="-57" w:right="-57"/>
              <w:jc w:val="both"/>
              <w:rPr>
                <w:sz w:val="20"/>
                <w:szCs w:val="20"/>
                <w:lang w:val="kk-KZ"/>
              </w:rPr>
            </w:pPr>
            <w:r w:rsidRPr="000F1D63">
              <w:rPr>
                <w:sz w:val="20"/>
                <w:szCs w:val="20"/>
                <w:lang w:val="kk-KZ"/>
              </w:rPr>
              <w:t>Жaһaндaну шарттарында туындаған өзгeрістер динaмикacындағы дәстүрлі және инновациялық құндылықтар</w:t>
            </w:r>
          </w:p>
        </w:tc>
        <w:tc>
          <w:tcPr>
            <w:tcW w:w="1417" w:type="dxa"/>
            <w:tcBorders>
              <w:top w:val="single" w:sz="4" w:space="0" w:color="auto"/>
              <w:left w:val="single" w:sz="4" w:space="0" w:color="auto"/>
              <w:bottom w:val="single" w:sz="4" w:space="0" w:color="auto"/>
              <w:right w:val="single" w:sz="4" w:space="0" w:color="auto"/>
            </w:tcBorders>
          </w:tcPr>
          <w:p w:rsidR="004605E9" w:rsidRPr="000F1D63" w:rsidRDefault="004605E9" w:rsidP="006B6DDB">
            <w:pPr>
              <w:ind w:left="-57" w:right="-57"/>
              <w:jc w:val="center"/>
              <w:rPr>
                <w:sz w:val="20"/>
                <w:szCs w:val="20"/>
                <w:lang w:val="kk-KZ" w:eastAsia="en-US"/>
              </w:rPr>
            </w:pPr>
            <w:r w:rsidRPr="000F1D63">
              <w:rPr>
                <w:sz w:val="20"/>
                <w:szCs w:val="20"/>
                <w:lang w:val="kk-KZ" w:eastAsia="en-US"/>
              </w:rPr>
              <w:t>Печатный</w:t>
            </w:r>
          </w:p>
        </w:tc>
        <w:tc>
          <w:tcPr>
            <w:tcW w:w="4820" w:type="dxa"/>
            <w:tcBorders>
              <w:top w:val="single" w:sz="4" w:space="0" w:color="auto"/>
              <w:left w:val="single" w:sz="4" w:space="0" w:color="auto"/>
              <w:bottom w:val="single" w:sz="4" w:space="0" w:color="auto"/>
              <w:right w:val="single" w:sz="4" w:space="0" w:color="auto"/>
            </w:tcBorders>
          </w:tcPr>
          <w:p w:rsidR="004605E9" w:rsidRPr="000F1D63" w:rsidRDefault="004605E9" w:rsidP="00722F12">
            <w:pPr>
              <w:rPr>
                <w:sz w:val="20"/>
                <w:szCs w:val="20"/>
                <w:lang w:val="kk-KZ"/>
              </w:rPr>
            </w:pPr>
            <w:r w:rsidRPr="000F1D63">
              <w:rPr>
                <w:sz w:val="20"/>
                <w:szCs w:val="20"/>
                <w:lang w:val="kk-KZ"/>
              </w:rPr>
              <w:t xml:space="preserve">ҚазҰУ хабаршысы. Философия, саясаттану және мәдениеттану сериясы. – 2023. - №3 (85). </w:t>
            </w:r>
          </w:p>
          <w:p w:rsidR="004605E9" w:rsidRPr="000F1D63" w:rsidRDefault="00CA43DC" w:rsidP="006B6DDB">
            <w:pPr>
              <w:rPr>
                <w:sz w:val="20"/>
                <w:szCs w:val="20"/>
                <w:lang w:val="kk-KZ"/>
              </w:rPr>
            </w:pPr>
            <w:hyperlink r:id="rId17" w:history="1">
              <w:r w:rsidR="00A85F17" w:rsidRPr="000F1D63">
                <w:rPr>
                  <w:rStyle w:val="a6"/>
                  <w:color w:val="auto"/>
                  <w:sz w:val="20"/>
                  <w:szCs w:val="20"/>
                  <w:u w:val="none"/>
                  <w:lang w:val="kk-KZ"/>
                </w:rPr>
                <w:t>https://doi.org/10.26577/10.26577/jpcp.2023.v.85.i3.010</w:t>
              </w:r>
            </w:hyperlink>
            <w:r w:rsidR="00A85F17" w:rsidRPr="000F1D63">
              <w:rPr>
                <w:sz w:val="20"/>
                <w:szCs w:val="20"/>
                <w:lang w:val="kk-KZ"/>
              </w:rPr>
              <w:t xml:space="preserve"> </w:t>
            </w:r>
          </w:p>
          <w:p w:rsidR="00A85F17" w:rsidRPr="000F1D63" w:rsidRDefault="00CA43DC" w:rsidP="006B6DDB">
            <w:pPr>
              <w:rPr>
                <w:sz w:val="20"/>
                <w:szCs w:val="20"/>
                <w:lang w:val="kk-KZ"/>
              </w:rPr>
            </w:pPr>
            <w:hyperlink r:id="rId18" w:history="1">
              <w:r w:rsidR="00A85F17" w:rsidRPr="000F1D63">
                <w:rPr>
                  <w:rStyle w:val="a6"/>
                  <w:color w:val="auto"/>
                  <w:sz w:val="20"/>
                  <w:szCs w:val="20"/>
                  <w:u w:val="none"/>
                  <w:lang w:val="kk-KZ"/>
                </w:rPr>
                <w:t>https://bulletin-philospolit.kaznu.kz/index.php/1-pol/article/view/1540/1303</w:t>
              </w:r>
            </w:hyperlink>
          </w:p>
          <w:p w:rsidR="00A85F17" w:rsidRPr="000F1D63" w:rsidRDefault="00A85F17" w:rsidP="006B6DDB">
            <w:pPr>
              <w:rPr>
                <w:sz w:val="20"/>
                <w:szCs w:val="20"/>
                <w:lang w:val="kk-KZ"/>
              </w:rPr>
            </w:pPr>
          </w:p>
        </w:tc>
        <w:tc>
          <w:tcPr>
            <w:tcW w:w="1276" w:type="dxa"/>
            <w:tcBorders>
              <w:top w:val="single" w:sz="4" w:space="0" w:color="auto"/>
              <w:left w:val="single" w:sz="4" w:space="0" w:color="auto"/>
              <w:bottom w:val="single" w:sz="4" w:space="0" w:color="auto"/>
              <w:right w:val="single" w:sz="4" w:space="0" w:color="auto"/>
            </w:tcBorders>
          </w:tcPr>
          <w:p w:rsidR="004605E9" w:rsidRPr="000F1D63" w:rsidRDefault="004605E9" w:rsidP="004605E9">
            <w:pPr>
              <w:jc w:val="center"/>
              <w:rPr>
                <w:sz w:val="20"/>
                <w:szCs w:val="20"/>
              </w:rPr>
            </w:pPr>
            <w:r w:rsidRPr="000F1D63">
              <w:rPr>
                <w:sz w:val="20"/>
                <w:szCs w:val="20"/>
                <w:lang w:val="en-US"/>
              </w:rPr>
              <w:t>12</w:t>
            </w:r>
          </w:p>
        </w:tc>
        <w:tc>
          <w:tcPr>
            <w:tcW w:w="2693" w:type="dxa"/>
            <w:tcBorders>
              <w:top w:val="single" w:sz="4" w:space="0" w:color="auto"/>
              <w:left w:val="single" w:sz="4" w:space="0" w:color="auto"/>
              <w:bottom w:val="single" w:sz="4" w:space="0" w:color="auto"/>
              <w:right w:val="single" w:sz="4" w:space="0" w:color="auto"/>
            </w:tcBorders>
          </w:tcPr>
          <w:p w:rsidR="004605E9" w:rsidRPr="000F1D63" w:rsidRDefault="004605E9" w:rsidP="006B6DDB">
            <w:pPr>
              <w:ind w:left="-57" w:right="-57"/>
              <w:jc w:val="both"/>
              <w:rPr>
                <w:sz w:val="20"/>
                <w:szCs w:val="20"/>
                <w:shd w:val="clear" w:color="auto" w:fill="FFFFFF"/>
                <w:lang w:val="kk-KZ"/>
              </w:rPr>
            </w:pPr>
            <w:r w:rsidRPr="000F1D63">
              <w:rPr>
                <w:sz w:val="20"/>
                <w:szCs w:val="20"/>
                <w:lang w:val="kk-KZ"/>
              </w:rPr>
              <w:t>Паридинова Б.Ж.</w:t>
            </w:r>
          </w:p>
        </w:tc>
      </w:tr>
      <w:tr w:rsidR="004605E9" w:rsidRPr="000F1D63" w:rsidTr="003506FE">
        <w:trPr>
          <w:cantSplit/>
          <w:trHeight w:val="70"/>
        </w:trPr>
        <w:tc>
          <w:tcPr>
            <w:tcW w:w="534" w:type="dxa"/>
            <w:tcBorders>
              <w:top w:val="single" w:sz="4" w:space="0" w:color="auto"/>
              <w:left w:val="single" w:sz="4" w:space="0" w:color="auto"/>
              <w:bottom w:val="single" w:sz="4" w:space="0" w:color="auto"/>
              <w:right w:val="single" w:sz="4" w:space="0" w:color="auto"/>
            </w:tcBorders>
          </w:tcPr>
          <w:p w:rsidR="004605E9" w:rsidRPr="000F1D63" w:rsidRDefault="00D264AF" w:rsidP="006B6DDB">
            <w:pPr>
              <w:jc w:val="center"/>
              <w:rPr>
                <w:sz w:val="20"/>
                <w:szCs w:val="20"/>
                <w:lang w:val="kk-KZ"/>
              </w:rPr>
            </w:pPr>
            <w:r w:rsidRPr="000F1D63">
              <w:rPr>
                <w:sz w:val="20"/>
                <w:szCs w:val="20"/>
                <w:lang w:val="kk-KZ"/>
              </w:rPr>
              <w:t>11</w:t>
            </w:r>
          </w:p>
        </w:tc>
        <w:tc>
          <w:tcPr>
            <w:tcW w:w="4394" w:type="dxa"/>
            <w:tcBorders>
              <w:top w:val="single" w:sz="4" w:space="0" w:color="auto"/>
              <w:left w:val="single" w:sz="4" w:space="0" w:color="auto"/>
              <w:bottom w:val="single" w:sz="4" w:space="0" w:color="auto"/>
              <w:right w:val="single" w:sz="4" w:space="0" w:color="auto"/>
            </w:tcBorders>
          </w:tcPr>
          <w:p w:rsidR="004605E9" w:rsidRPr="000F1D63" w:rsidRDefault="004605E9" w:rsidP="006B6DDB">
            <w:pPr>
              <w:ind w:left="-57" w:right="-57"/>
              <w:jc w:val="both"/>
              <w:rPr>
                <w:sz w:val="20"/>
                <w:szCs w:val="20"/>
                <w:lang w:val="en-US"/>
              </w:rPr>
            </w:pPr>
            <w:r w:rsidRPr="000F1D63">
              <w:rPr>
                <w:sz w:val="20"/>
                <w:szCs w:val="20"/>
                <w:lang w:val="en-US"/>
              </w:rPr>
              <w:t>The theoretical and methodological basis of the study of the processes</w:t>
            </w:r>
            <w:r w:rsidRPr="000F1D63">
              <w:rPr>
                <w:sz w:val="20"/>
                <w:szCs w:val="20"/>
                <w:lang w:val="kk-KZ"/>
              </w:rPr>
              <w:t xml:space="preserve"> </w:t>
            </w:r>
            <w:r w:rsidRPr="000F1D63">
              <w:rPr>
                <w:sz w:val="20"/>
                <w:szCs w:val="20"/>
                <w:lang w:val="en-US"/>
              </w:rPr>
              <w:t>of ethnic identification</w:t>
            </w:r>
            <w:r w:rsidRPr="000F1D63">
              <w:rPr>
                <w:sz w:val="20"/>
                <w:szCs w:val="20"/>
                <w:lang w:val="kk-KZ"/>
              </w:rPr>
              <w:t>.</w:t>
            </w:r>
          </w:p>
        </w:tc>
        <w:tc>
          <w:tcPr>
            <w:tcW w:w="1417" w:type="dxa"/>
            <w:tcBorders>
              <w:top w:val="single" w:sz="4" w:space="0" w:color="auto"/>
              <w:left w:val="single" w:sz="4" w:space="0" w:color="auto"/>
              <w:bottom w:val="single" w:sz="4" w:space="0" w:color="auto"/>
              <w:right w:val="single" w:sz="4" w:space="0" w:color="auto"/>
            </w:tcBorders>
          </w:tcPr>
          <w:p w:rsidR="004605E9" w:rsidRPr="000F1D63" w:rsidRDefault="004605E9" w:rsidP="006B6DDB">
            <w:pPr>
              <w:ind w:left="-57" w:right="-57"/>
              <w:jc w:val="center"/>
              <w:rPr>
                <w:sz w:val="20"/>
                <w:szCs w:val="20"/>
                <w:lang w:val="kk-KZ" w:eastAsia="en-US"/>
              </w:rPr>
            </w:pPr>
            <w:r w:rsidRPr="000F1D63">
              <w:rPr>
                <w:sz w:val="20"/>
                <w:szCs w:val="20"/>
                <w:lang w:val="kk-KZ" w:eastAsia="en-US"/>
              </w:rPr>
              <w:t>Печатный</w:t>
            </w:r>
          </w:p>
        </w:tc>
        <w:tc>
          <w:tcPr>
            <w:tcW w:w="4820" w:type="dxa"/>
            <w:tcBorders>
              <w:top w:val="single" w:sz="4" w:space="0" w:color="auto"/>
              <w:left w:val="single" w:sz="4" w:space="0" w:color="auto"/>
              <w:bottom w:val="single" w:sz="4" w:space="0" w:color="auto"/>
              <w:right w:val="single" w:sz="4" w:space="0" w:color="auto"/>
            </w:tcBorders>
          </w:tcPr>
          <w:p w:rsidR="004605E9" w:rsidRPr="000F1D63" w:rsidRDefault="004605E9" w:rsidP="00722F12">
            <w:pPr>
              <w:rPr>
                <w:sz w:val="20"/>
                <w:szCs w:val="20"/>
                <w:lang w:val="kk-KZ"/>
              </w:rPr>
            </w:pPr>
            <w:r w:rsidRPr="000F1D63">
              <w:rPr>
                <w:sz w:val="20"/>
                <w:szCs w:val="20"/>
                <w:lang w:val="en-US"/>
              </w:rPr>
              <w:t>Bulletin of the Karaganda university</w:t>
            </w:r>
            <w:r w:rsidRPr="000F1D63">
              <w:rPr>
                <w:sz w:val="20"/>
                <w:szCs w:val="20"/>
                <w:lang w:val="kk-KZ"/>
              </w:rPr>
              <w:t xml:space="preserve">. </w:t>
            </w:r>
            <w:r w:rsidRPr="000F1D63">
              <w:rPr>
                <w:sz w:val="20"/>
                <w:szCs w:val="20"/>
                <w:lang w:val="en-US"/>
              </w:rPr>
              <w:t xml:space="preserve">History. Philosophy series. № </w:t>
            </w:r>
            <w:r w:rsidRPr="000F1D63">
              <w:rPr>
                <w:sz w:val="20"/>
                <w:szCs w:val="20"/>
                <w:lang w:val="kk-KZ"/>
              </w:rPr>
              <w:t xml:space="preserve">4 </w:t>
            </w:r>
            <w:r w:rsidRPr="000F1D63">
              <w:rPr>
                <w:sz w:val="20"/>
                <w:szCs w:val="20"/>
                <w:lang w:val="en-US"/>
              </w:rPr>
              <w:t>(1</w:t>
            </w:r>
            <w:r w:rsidRPr="000F1D63">
              <w:rPr>
                <w:sz w:val="20"/>
                <w:szCs w:val="20"/>
                <w:lang w:val="kk-KZ"/>
              </w:rPr>
              <w:t>12</w:t>
            </w:r>
            <w:r w:rsidRPr="000F1D63">
              <w:rPr>
                <w:sz w:val="20"/>
                <w:szCs w:val="20"/>
                <w:lang w:val="en-US"/>
              </w:rPr>
              <w:t>)/202</w:t>
            </w:r>
            <w:r w:rsidRPr="000F1D63">
              <w:rPr>
                <w:sz w:val="20"/>
                <w:szCs w:val="20"/>
                <w:lang w:val="kk-KZ"/>
              </w:rPr>
              <w:t xml:space="preserve">3 </w:t>
            </w:r>
          </w:p>
          <w:p w:rsidR="004605E9" w:rsidRPr="000F1D63" w:rsidRDefault="00CA43DC" w:rsidP="00722F12">
            <w:pPr>
              <w:rPr>
                <w:sz w:val="20"/>
                <w:szCs w:val="20"/>
                <w:lang w:val="kk-KZ"/>
              </w:rPr>
            </w:pPr>
            <w:hyperlink r:id="rId19" w:history="1">
              <w:r w:rsidR="004605E9" w:rsidRPr="000F1D63">
                <w:rPr>
                  <w:rStyle w:val="a6"/>
                  <w:color w:val="auto"/>
                  <w:sz w:val="20"/>
                  <w:szCs w:val="20"/>
                  <w:u w:val="none"/>
                  <w:lang w:val="kk-KZ"/>
                </w:rPr>
                <w:t>https://doi.org/10.31489/2023Ph3/175-185</w:t>
              </w:r>
            </w:hyperlink>
          </w:p>
          <w:p w:rsidR="004605E9" w:rsidRPr="000F1D63" w:rsidRDefault="004605E9" w:rsidP="006B6DDB">
            <w:pPr>
              <w:rPr>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rsidR="004605E9" w:rsidRPr="000F1D63" w:rsidRDefault="004605E9" w:rsidP="004605E9">
            <w:pPr>
              <w:jc w:val="center"/>
              <w:rPr>
                <w:sz w:val="20"/>
                <w:szCs w:val="20"/>
              </w:rPr>
            </w:pPr>
            <w:r w:rsidRPr="000F1D63">
              <w:rPr>
                <w:sz w:val="20"/>
                <w:szCs w:val="20"/>
                <w:lang w:val="en-US"/>
              </w:rPr>
              <w:t>12</w:t>
            </w:r>
          </w:p>
        </w:tc>
        <w:tc>
          <w:tcPr>
            <w:tcW w:w="2693" w:type="dxa"/>
            <w:tcBorders>
              <w:top w:val="single" w:sz="4" w:space="0" w:color="auto"/>
              <w:left w:val="single" w:sz="4" w:space="0" w:color="auto"/>
              <w:bottom w:val="single" w:sz="4" w:space="0" w:color="auto"/>
              <w:right w:val="single" w:sz="4" w:space="0" w:color="auto"/>
            </w:tcBorders>
          </w:tcPr>
          <w:p w:rsidR="004605E9" w:rsidRPr="000F1D63" w:rsidRDefault="004605E9" w:rsidP="006B6DDB">
            <w:pPr>
              <w:ind w:left="-57" w:right="-57"/>
              <w:jc w:val="both"/>
              <w:rPr>
                <w:sz w:val="20"/>
                <w:szCs w:val="20"/>
                <w:shd w:val="clear" w:color="auto" w:fill="FFFFFF"/>
                <w:lang w:val="en-US"/>
              </w:rPr>
            </w:pPr>
            <w:r w:rsidRPr="000F1D63">
              <w:rPr>
                <w:sz w:val="20"/>
                <w:szCs w:val="20"/>
                <w:shd w:val="clear" w:color="auto" w:fill="FFFFFF"/>
                <w:lang w:val="en-US"/>
              </w:rPr>
              <w:t>Kudaibergenov S.E.</w:t>
            </w:r>
          </w:p>
        </w:tc>
      </w:tr>
      <w:tr w:rsidR="004605E9" w:rsidRPr="000F1D63" w:rsidTr="003506FE">
        <w:trPr>
          <w:cantSplit/>
          <w:trHeight w:val="70"/>
        </w:trPr>
        <w:tc>
          <w:tcPr>
            <w:tcW w:w="534" w:type="dxa"/>
            <w:tcBorders>
              <w:top w:val="single" w:sz="4" w:space="0" w:color="auto"/>
              <w:left w:val="single" w:sz="4" w:space="0" w:color="auto"/>
              <w:bottom w:val="single" w:sz="4" w:space="0" w:color="auto"/>
              <w:right w:val="single" w:sz="4" w:space="0" w:color="auto"/>
            </w:tcBorders>
          </w:tcPr>
          <w:p w:rsidR="004605E9" w:rsidRPr="000F1D63" w:rsidRDefault="00D264AF" w:rsidP="006B6DDB">
            <w:pPr>
              <w:jc w:val="center"/>
              <w:rPr>
                <w:sz w:val="20"/>
                <w:szCs w:val="20"/>
                <w:lang w:val="kk-KZ"/>
              </w:rPr>
            </w:pPr>
            <w:r w:rsidRPr="000F1D63">
              <w:rPr>
                <w:sz w:val="20"/>
                <w:szCs w:val="20"/>
                <w:lang w:val="kk-KZ"/>
              </w:rPr>
              <w:t>12</w:t>
            </w:r>
          </w:p>
        </w:tc>
        <w:tc>
          <w:tcPr>
            <w:tcW w:w="4394" w:type="dxa"/>
            <w:tcBorders>
              <w:top w:val="single" w:sz="4" w:space="0" w:color="auto"/>
              <w:left w:val="single" w:sz="4" w:space="0" w:color="auto"/>
              <w:bottom w:val="single" w:sz="4" w:space="0" w:color="auto"/>
              <w:right w:val="single" w:sz="4" w:space="0" w:color="auto"/>
            </w:tcBorders>
          </w:tcPr>
          <w:p w:rsidR="004605E9" w:rsidRPr="000F1D63" w:rsidRDefault="004605E9" w:rsidP="006B6DDB">
            <w:pPr>
              <w:ind w:left="-57" w:right="-57"/>
              <w:jc w:val="both"/>
              <w:rPr>
                <w:sz w:val="20"/>
                <w:szCs w:val="20"/>
                <w:lang w:val="en-US"/>
              </w:rPr>
            </w:pPr>
            <w:r w:rsidRPr="000F1D63">
              <w:rPr>
                <w:sz w:val="20"/>
                <w:szCs w:val="20"/>
                <w:lang w:val="kk-KZ"/>
              </w:rPr>
              <w:t>Methodological analysis of theories of the concept of nation.</w:t>
            </w:r>
          </w:p>
        </w:tc>
        <w:tc>
          <w:tcPr>
            <w:tcW w:w="1417" w:type="dxa"/>
            <w:tcBorders>
              <w:top w:val="single" w:sz="4" w:space="0" w:color="auto"/>
              <w:left w:val="single" w:sz="4" w:space="0" w:color="auto"/>
              <w:bottom w:val="single" w:sz="4" w:space="0" w:color="auto"/>
              <w:right w:val="single" w:sz="4" w:space="0" w:color="auto"/>
            </w:tcBorders>
          </w:tcPr>
          <w:p w:rsidR="004605E9" w:rsidRPr="000F1D63" w:rsidRDefault="004605E9" w:rsidP="006B6DDB">
            <w:pPr>
              <w:ind w:left="-57" w:right="-57"/>
              <w:jc w:val="center"/>
              <w:rPr>
                <w:sz w:val="20"/>
                <w:szCs w:val="20"/>
                <w:lang w:val="kk-KZ" w:eastAsia="en-US"/>
              </w:rPr>
            </w:pPr>
            <w:r w:rsidRPr="000F1D63">
              <w:rPr>
                <w:sz w:val="20"/>
                <w:szCs w:val="20"/>
                <w:lang w:val="kk-KZ" w:eastAsia="en-US"/>
              </w:rPr>
              <w:t>Печатный</w:t>
            </w:r>
          </w:p>
        </w:tc>
        <w:tc>
          <w:tcPr>
            <w:tcW w:w="4820" w:type="dxa"/>
            <w:tcBorders>
              <w:top w:val="single" w:sz="4" w:space="0" w:color="auto"/>
              <w:left w:val="single" w:sz="4" w:space="0" w:color="auto"/>
              <w:bottom w:val="single" w:sz="4" w:space="0" w:color="auto"/>
              <w:right w:val="single" w:sz="4" w:space="0" w:color="auto"/>
            </w:tcBorders>
          </w:tcPr>
          <w:p w:rsidR="004605E9" w:rsidRPr="000F1D63" w:rsidRDefault="00872BB6" w:rsidP="00722F12">
            <w:pPr>
              <w:rPr>
                <w:sz w:val="20"/>
                <w:szCs w:val="20"/>
                <w:lang w:val="kk-KZ"/>
              </w:rPr>
            </w:pPr>
            <w:r w:rsidRPr="000F1D63">
              <w:rPr>
                <w:sz w:val="20"/>
                <w:szCs w:val="20"/>
                <w:lang w:val="en-US"/>
              </w:rPr>
              <w:t>Bulletin of the Karaganda university</w:t>
            </w:r>
            <w:r w:rsidRPr="000F1D63">
              <w:rPr>
                <w:sz w:val="20"/>
                <w:szCs w:val="20"/>
                <w:lang w:val="kk-KZ"/>
              </w:rPr>
              <w:t xml:space="preserve">. </w:t>
            </w:r>
            <w:r w:rsidRPr="000F1D63">
              <w:rPr>
                <w:sz w:val="20"/>
                <w:szCs w:val="20"/>
                <w:lang w:val="en-US"/>
              </w:rPr>
              <w:t xml:space="preserve">History. Philosophy series. </w:t>
            </w:r>
            <w:r w:rsidR="004605E9" w:rsidRPr="000F1D63">
              <w:rPr>
                <w:sz w:val="20"/>
                <w:szCs w:val="20"/>
                <w:lang w:val="kk-KZ"/>
              </w:rPr>
              <w:t xml:space="preserve">2024, 29, 3(115).  </w:t>
            </w:r>
            <w:hyperlink r:id="rId20" w:history="1">
              <w:r w:rsidR="004605E9" w:rsidRPr="000F1D63">
                <w:rPr>
                  <w:rStyle w:val="a6"/>
                  <w:rFonts w:eastAsiaTheme="majorEastAsia"/>
                  <w:color w:val="auto"/>
                  <w:sz w:val="20"/>
                  <w:szCs w:val="20"/>
                  <w:u w:val="none"/>
                  <w:lang w:val="kk-KZ"/>
                </w:rPr>
                <w:t>https://doi.org/10.31489/2024HPh3/271-278</w:t>
              </w:r>
            </w:hyperlink>
          </w:p>
          <w:p w:rsidR="004605E9" w:rsidRPr="000F1D63" w:rsidRDefault="004605E9" w:rsidP="006B6DDB">
            <w:pPr>
              <w:rPr>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rsidR="004605E9" w:rsidRPr="000F1D63" w:rsidRDefault="003506FE" w:rsidP="004605E9">
            <w:pPr>
              <w:jc w:val="center"/>
              <w:rPr>
                <w:sz w:val="20"/>
                <w:szCs w:val="20"/>
                <w:lang w:val="kk-KZ"/>
              </w:rPr>
            </w:pPr>
            <w:r w:rsidRPr="000F1D63">
              <w:rPr>
                <w:sz w:val="20"/>
                <w:szCs w:val="20"/>
                <w:lang w:val="kk-KZ"/>
              </w:rPr>
              <w:t>8</w:t>
            </w:r>
          </w:p>
        </w:tc>
        <w:tc>
          <w:tcPr>
            <w:tcW w:w="2693" w:type="dxa"/>
            <w:tcBorders>
              <w:top w:val="single" w:sz="4" w:space="0" w:color="auto"/>
              <w:left w:val="single" w:sz="4" w:space="0" w:color="auto"/>
              <w:bottom w:val="single" w:sz="4" w:space="0" w:color="auto"/>
              <w:right w:val="single" w:sz="4" w:space="0" w:color="auto"/>
            </w:tcBorders>
          </w:tcPr>
          <w:p w:rsidR="004605E9" w:rsidRPr="000F1D63" w:rsidRDefault="004605E9" w:rsidP="006B6DDB">
            <w:pPr>
              <w:ind w:left="-57" w:right="-57"/>
              <w:jc w:val="both"/>
              <w:rPr>
                <w:sz w:val="20"/>
                <w:szCs w:val="20"/>
                <w:shd w:val="clear" w:color="auto" w:fill="FFFFFF"/>
                <w:lang w:val="en-US"/>
              </w:rPr>
            </w:pPr>
          </w:p>
        </w:tc>
      </w:tr>
      <w:tr w:rsidR="004605E9" w:rsidRPr="000F1D63" w:rsidTr="003506FE">
        <w:trPr>
          <w:cantSplit/>
          <w:trHeight w:val="70"/>
        </w:trPr>
        <w:tc>
          <w:tcPr>
            <w:tcW w:w="534" w:type="dxa"/>
            <w:tcBorders>
              <w:top w:val="single" w:sz="4" w:space="0" w:color="auto"/>
              <w:left w:val="single" w:sz="4" w:space="0" w:color="auto"/>
              <w:bottom w:val="single" w:sz="4" w:space="0" w:color="auto"/>
              <w:right w:val="single" w:sz="4" w:space="0" w:color="auto"/>
            </w:tcBorders>
          </w:tcPr>
          <w:p w:rsidR="004605E9" w:rsidRPr="000F1D63" w:rsidRDefault="00D264AF" w:rsidP="006B6DDB">
            <w:pPr>
              <w:jc w:val="center"/>
              <w:rPr>
                <w:sz w:val="20"/>
                <w:szCs w:val="20"/>
                <w:lang w:val="kk-KZ"/>
              </w:rPr>
            </w:pPr>
            <w:r w:rsidRPr="000F1D63">
              <w:rPr>
                <w:sz w:val="20"/>
                <w:szCs w:val="20"/>
                <w:lang w:val="kk-KZ"/>
              </w:rPr>
              <w:t>13</w:t>
            </w:r>
          </w:p>
        </w:tc>
        <w:tc>
          <w:tcPr>
            <w:tcW w:w="4394" w:type="dxa"/>
            <w:tcBorders>
              <w:top w:val="single" w:sz="4" w:space="0" w:color="auto"/>
              <w:left w:val="single" w:sz="4" w:space="0" w:color="auto"/>
              <w:bottom w:val="single" w:sz="4" w:space="0" w:color="auto"/>
              <w:right w:val="single" w:sz="4" w:space="0" w:color="auto"/>
            </w:tcBorders>
          </w:tcPr>
          <w:p w:rsidR="004605E9" w:rsidRPr="000F1D63" w:rsidRDefault="004605E9" w:rsidP="006B6DDB">
            <w:pPr>
              <w:ind w:left="-57" w:right="-57"/>
              <w:jc w:val="both"/>
              <w:rPr>
                <w:sz w:val="20"/>
                <w:szCs w:val="20"/>
                <w:lang w:val="kk-KZ"/>
              </w:rPr>
            </w:pPr>
            <w:r w:rsidRPr="000F1D63">
              <w:rPr>
                <w:sz w:val="20"/>
                <w:szCs w:val="20"/>
                <w:lang w:val="kk-KZ"/>
              </w:rPr>
              <w:t>Қазақстандық қоғамның рухани деградацияға ұшыраған тұстарын талдау</w:t>
            </w:r>
          </w:p>
        </w:tc>
        <w:tc>
          <w:tcPr>
            <w:tcW w:w="1417" w:type="dxa"/>
            <w:tcBorders>
              <w:top w:val="single" w:sz="4" w:space="0" w:color="auto"/>
              <w:left w:val="single" w:sz="4" w:space="0" w:color="auto"/>
              <w:bottom w:val="single" w:sz="4" w:space="0" w:color="auto"/>
              <w:right w:val="single" w:sz="4" w:space="0" w:color="auto"/>
            </w:tcBorders>
          </w:tcPr>
          <w:p w:rsidR="004605E9" w:rsidRPr="000F1D63" w:rsidRDefault="004605E9" w:rsidP="006B6DDB">
            <w:pPr>
              <w:ind w:left="-57" w:right="-57"/>
              <w:jc w:val="center"/>
              <w:rPr>
                <w:sz w:val="20"/>
                <w:szCs w:val="20"/>
                <w:lang w:val="kk-KZ" w:eastAsia="en-US"/>
              </w:rPr>
            </w:pPr>
            <w:r w:rsidRPr="000F1D63">
              <w:rPr>
                <w:sz w:val="20"/>
                <w:szCs w:val="20"/>
                <w:lang w:val="kk-KZ" w:eastAsia="en-US"/>
              </w:rPr>
              <w:t>Печатный</w:t>
            </w:r>
          </w:p>
        </w:tc>
        <w:tc>
          <w:tcPr>
            <w:tcW w:w="4820" w:type="dxa"/>
            <w:tcBorders>
              <w:top w:val="single" w:sz="4" w:space="0" w:color="auto"/>
              <w:left w:val="single" w:sz="4" w:space="0" w:color="auto"/>
              <w:bottom w:val="single" w:sz="4" w:space="0" w:color="auto"/>
              <w:right w:val="single" w:sz="4" w:space="0" w:color="auto"/>
            </w:tcBorders>
          </w:tcPr>
          <w:p w:rsidR="004605E9" w:rsidRPr="000F1D63" w:rsidRDefault="00A45FD1" w:rsidP="00722F12">
            <w:pPr>
              <w:rPr>
                <w:sz w:val="20"/>
                <w:szCs w:val="20"/>
                <w:lang w:val="kk-KZ"/>
              </w:rPr>
            </w:pPr>
            <w:r w:rsidRPr="000F1D63">
              <w:rPr>
                <w:sz w:val="20"/>
                <w:szCs w:val="20"/>
                <w:lang w:val="kk-KZ"/>
              </w:rPr>
              <w:t>Адам әлемі. 2024. №3 (101). – б</w:t>
            </w:r>
            <w:r w:rsidR="004605E9" w:rsidRPr="000F1D63">
              <w:rPr>
                <w:sz w:val="20"/>
                <w:szCs w:val="20"/>
                <w:lang w:val="kk-KZ"/>
              </w:rPr>
              <w:t xml:space="preserve">. 55-68. </w:t>
            </w:r>
          </w:p>
          <w:p w:rsidR="003506FE" w:rsidRPr="000F1D63" w:rsidRDefault="00CA43DC" w:rsidP="003506FE">
            <w:pPr>
              <w:rPr>
                <w:sz w:val="20"/>
                <w:szCs w:val="20"/>
                <w:lang w:val="kk-KZ"/>
              </w:rPr>
            </w:pPr>
            <w:hyperlink r:id="rId21" w:history="1">
              <w:r w:rsidR="003506FE" w:rsidRPr="000F1D63">
                <w:rPr>
                  <w:rStyle w:val="a6"/>
                  <w:rFonts w:eastAsiaTheme="majorEastAsia"/>
                  <w:color w:val="auto"/>
                  <w:sz w:val="20"/>
                  <w:szCs w:val="20"/>
                  <w:u w:val="none"/>
                  <w:lang w:val="kk-KZ"/>
                </w:rPr>
                <w:t>https://doi.org/10.48010/aa.v101i3.552</w:t>
              </w:r>
            </w:hyperlink>
          </w:p>
          <w:p w:rsidR="004605E9" w:rsidRPr="000F1D63" w:rsidRDefault="004605E9" w:rsidP="006B6DDB">
            <w:pPr>
              <w:rPr>
                <w:sz w:val="20"/>
                <w:szCs w:val="20"/>
                <w:lang w:val="kk-KZ"/>
              </w:rPr>
            </w:pPr>
          </w:p>
        </w:tc>
        <w:tc>
          <w:tcPr>
            <w:tcW w:w="1276" w:type="dxa"/>
            <w:tcBorders>
              <w:top w:val="single" w:sz="4" w:space="0" w:color="auto"/>
              <w:left w:val="single" w:sz="4" w:space="0" w:color="auto"/>
              <w:bottom w:val="single" w:sz="4" w:space="0" w:color="auto"/>
              <w:right w:val="single" w:sz="4" w:space="0" w:color="auto"/>
            </w:tcBorders>
          </w:tcPr>
          <w:p w:rsidR="004605E9" w:rsidRPr="000F1D63" w:rsidRDefault="004605E9" w:rsidP="004605E9">
            <w:pPr>
              <w:jc w:val="center"/>
              <w:rPr>
                <w:sz w:val="20"/>
                <w:szCs w:val="20"/>
              </w:rPr>
            </w:pPr>
            <w:r w:rsidRPr="000F1D63">
              <w:rPr>
                <w:sz w:val="20"/>
                <w:szCs w:val="20"/>
                <w:lang w:val="en-US"/>
              </w:rPr>
              <w:t>12</w:t>
            </w:r>
          </w:p>
        </w:tc>
        <w:tc>
          <w:tcPr>
            <w:tcW w:w="2693" w:type="dxa"/>
            <w:tcBorders>
              <w:top w:val="single" w:sz="4" w:space="0" w:color="auto"/>
              <w:left w:val="single" w:sz="4" w:space="0" w:color="auto"/>
              <w:bottom w:val="single" w:sz="4" w:space="0" w:color="auto"/>
              <w:right w:val="single" w:sz="4" w:space="0" w:color="auto"/>
            </w:tcBorders>
          </w:tcPr>
          <w:p w:rsidR="004605E9" w:rsidRPr="000F1D63" w:rsidRDefault="004605E9" w:rsidP="006B6DDB">
            <w:pPr>
              <w:ind w:left="-57" w:right="-57"/>
              <w:jc w:val="both"/>
              <w:rPr>
                <w:sz w:val="20"/>
                <w:szCs w:val="20"/>
                <w:shd w:val="clear" w:color="auto" w:fill="FFFFFF"/>
                <w:lang w:val="kk-KZ"/>
              </w:rPr>
            </w:pPr>
            <w:r w:rsidRPr="000F1D63">
              <w:rPr>
                <w:sz w:val="20"/>
                <w:szCs w:val="20"/>
                <w:lang w:val="kk-KZ"/>
              </w:rPr>
              <w:t>Сыздықова М.</w:t>
            </w:r>
          </w:p>
        </w:tc>
      </w:tr>
      <w:tr w:rsidR="006B6DDB" w:rsidRPr="000F1D63" w:rsidTr="003506FE">
        <w:trPr>
          <w:cantSplit/>
          <w:trHeight w:val="422"/>
        </w:trPr>
        <w:tc>
          <w:tcPr>
            <w:tcW w:w="15134" w:type="dxa"/>
            <w:gridSpan w:val="6"/>
            <w:tcBorders>
              <w:top w:val="single" w:sz="4" w:space="0" w:color="auto"/>
              <w:left w:val="single" w:sz="4" w:space="0" w:color="auto"/>
              <w:bottom w:val="single" w:sz="4" w:space="0" w:color="auto"/>
              <w:right w:val="single" w:sz="4" w:space="0" w:color="auto"/>
            </w:tcBorders>
          </w:tcPr>
          <w:p w:rsidR="006B6DDB" w:rsidRPr="000F1D63" w:rsidRDefault="006B6DDB" w:rsidP="006B6DDB">
            <w:pPr>
              <w:pStyle w:val="3"/>
              <w:spacing w:before="0" w:after="0"/>
              <w:jc w:val="center"/>
              <w:rPr>
                <w:rFonts w:ascii="Times New Roman" w:hAnsi="Times New Roman"/>
                <w:sz w:val="20"/>
                <w:szCs w:val="20"/>
                <w:lang w:val="kk-KZ"/>
              </w:rPr>
            </w:pPr>
          </w:p>
          <w:p w:rsidR="006B6DDB" w:rsidRPr="000F1D63" w:rsidRDefault="006B6DDB" w:rsidP="006B6DDB">
            <w:pPr>
              <w:pStyle w:val="3"/>
              <w:spacing w:before="0" w:after="0"/>
              <w:jc w:val="center"/>
              <w:rPr>
                <w:rFonts w:ascii="Times New Roman" w:hAnsi="Times New Roman"/>
                <w:sz w:val="20"/>
                <w:szCs w:val="20"/>
                <w:lang w:val="kk-KZ"/>
              </w:rPr>
            </w:pPr>
            <w:r w:rsidRPr="000F1D63">
              <w:rPr>
                <w:rFonts w:ascii="Times New Roman" w:hAnsi="Times New Roman"/>
                <w:sz w:val="20"/>
                <w:szCs w:val="20"/>
              </w:rPr>
              <w:t>Монография</w:t>
            </w:r>
          </w:p>
          <w:p w:rsidR="006B6DDB" w:rsidRPr="000F1D63" w:rsidRDefault="006B6DDB" w:rsidP="006B6DDB">
            <w:pPr>
              <w:rPr>
                <w:sz w:val="20"/>
                <w:szCs w:val="20"/>
                <w:lang w:val="kk-KZ"/>
              </w:rPr>
            </w:pPr>
          </w:p>
        </w:tc>
      </w:tr>
      <w:tr w:rsidR="006B6DDB" w:rsidRPr="000F1D63" w:rsidTr="002D458A">
        <w:trPr>
          <w:cantSplit/>
          <w:trHeight w:val="703"/>
        </w:trPr>
        <w:tc>
          <w:tcPr>
            <w:tcW w:w="534" w:type="dxa"/>
            <w:tcBorders>
              <w:top w:val="single" w:sz="4" w:space="0" w:color="auto"/>
              <w:left w:val="single" w:sz="4" w:space="0" w:color="auto"/>
              <w:bottom w:val="single" w:sz="4" w:space="0" w:color="auto"/>
              <w:right w:val="single" w:sz="4" w:space="0" w:color="auto"/>
            </w:tcBorders>
          </w:tcPr>
          <w:p w:rsidR="006B6DDB" w:rsidRPr="000F1D63" w:rsidRDefault="006B6DDB" w:rsidP="007023BD">
            <w:pPr>
              <w:jc w:val="center"/>
              <w:rPr>
                <w:sz w:val="20"/>
                <w:szCs w:val="20"/>
                <w:lang w:val="kk-KZ"/>
              </w:rPr>
            </w:pPr>
            <w:r w:rsidRPr="000F1D63">
              <w:rPr>
                <w:sz w:val="20"/>
                <w:szCs w:val="20"/>
                <w:lang w:val="kk-KZ"/>
              </w:rPr>
              <w:t>1</w:t>
            </w:r>
          </w:p>
        </w:tc>
        <w:tc>
          <w:tcPr>
            <w:tcW w:w="4394" w:type="dxa"/>
            <w:tcBorders>
              <w:top w:val="single" w:sz="4" w:space="0" w:color="auto"/>
              <w:left w:val="single" w:sz="4" w:space="0" w:color="auto"/>
              <w:bottom w:val="single" w:sz="4" w:space="0" w:color="auto"/>
              <w:right w:val="single" w:sz="4" w:space="0" w:color="auto"/>
            </w:tcBorders>
          </w:tcPr>
          <w:p w:rsidR="006B6DDB" w:rsidRPr="000F1D63" w:rsidRDefault="00BD2A86" w:rsidP="007023BD">
            <w:pPr>
              <w:jc w:val="both"/>
              <w:rPr>
                <w:sz w:val="20"/>
                <w:szCs w:val="20"/>
                <w:lang w:val="kk-KZ"/>
              </w:rPr>
            </w:pPr>
            <w:r w:rsidRPr="000F1D63">
              <w:rPr>
                <w:sz w:val="20"/>
                <w:szCs w:val="20"/>
                <w:lang w:val="kk-KZ"/>
              </w:rPr>
              <w:t>Сыр өңірінің мәде</w:t>
            </w:r>
            <w:r w:rsidR="004D7127">
              <w:rPr>
                <w:sz w:val="20"/>
                <w:szCs w:val="20"/>
                <w:lang w:val="kk-KZ"/>
              </w:rPr>
              <w:t>н</w:t>
            </w:r>
            <w:r w:rsidRPr="000F1D63">
              <w:rPr>
                <w:sz w:val="20"/>
                <w:szCs w:val="20"/>
                <w:lang w:val="kk-KZ"/>
              </w:rPr>
              <w:t>и құндылықтарын рәміздік талдау</w:t>
            </w:r>
          </w:p>
        </w:tc>
        <w:tc>
          <w:tcPr>
            <w:tcW w:w="1417" w:type="dxa"/>
            <w:tcBorders>
              <w:top w:val="single" w:sz="4" w:space="0" w:color="auto"/>
              <w:left w:val="single" w:sz="4" w:space="0" w:color="auto"/>
              <w:bottom w:val="single" w:sz="4" w:space="0" w:color="auto"/>
              <w:right w:val="single" w:sz="4" w:space="0" w:color="auto"/>
            </w:tcBorders>
          </w:tcPr>
          <w:p w:rsidR="006B6DDB" w:rsidRPr="000F1D63" w:rsidRDefault="006B6DDB" w:rsidP="007023BD">
            <w:pPr>
              <w:jc w:val="center"/>
              <w:rPr>
                <w:sz w:val="20"/>
                <w:szCs w:val="20"/>
                <w:lang w:val="kk-KZ"/>
              </w:rPr>
            </w:pPr>
            <w:r w:rsidRPr="000F1D63">
              <w:rPr>
                <w:sz w:val="20"/>
                <w:szCs w:val="20"/>
              </w:rPr>
              <w:t>Печатный</w:t>
            </w:r>
          </w:p>
        </w:tc>
        <w:tc>
          <w:tcPr>
            <w:tcW w:w="4820" w:type="dxa"/>
            <w:tcBorders>
              <w:top w:val="single" w:sz="4" w:space="0" w:color="auto"/>
              <w:left w:val="single" w:sz="4" w:space="0" w:color="auto"/>
              <w:bottom w:val="single" w:sz="4" w:space="0" w:color="auto"/>
              <w:right w:val="single" w:sz="4" w:space="0" w:color="auto"/>
            </w:tcBorders>
          </w:tcPr>
          <w:p w:rsidR="006B6DDB" w:rsidRPr="000F1D63" w:rsidRDefault="002A1BBF" w:rsidP="007023BD">
            <w:pPr>
              <w:rPr>
                <w:sz w:val="20"/>
                <w:szCs w:val="20"/>
                <w:lang w:val="kk-KZ"/>
              </w:rPr>
            </w:pPr>
            <w:r w:rsidRPr="000F1D63">
              <w:rPr>
                <w:sz w:val="20"/>
                <w:szCs w:val="20"/>
                <w:lang w:val="kk-KZ"/>
              </w:rPr>
              <w:t>Қызылорда: Принт, 2024</w:t>
            </w:r>
            <w:r w:rsidR="00403717" w:rsidRPr="000F1D63">
              <w:rPr>
                <w:sz w:val="20"/>
                <w:szCs w:val="20"/>
                <w:lang w:val="kk-KZ"/>
              </w:rPr>
              <w:t xml:space="preserve">. – </w:t>
            </w:r>
            <w:r w:rsidR="00403717" w:rsidRPr="000F1D63">
              <w:rPr>
                <w:sz w:val="20"/>
                <w:szCs w:val="20"/>
              </w:rPr>
              <w:t>19</w:t>
            </w:r>
            <w:r w:rsidR="00BD2A86" w:rsidRPr="000F1D63">
              <w:rPr>
                <w:sz w:val="20"/>
                <w:szCs w:val="20"/>
                <w:lang w:val="kk-KZ"/>
              </w:rPr>
              <w:t>8 б</w:t>
            </w:r>
            <w:r w:rsidR="002D458A" w:rsidRPr="000F1D63">
              <w:rPr>
                <w:sz w:val="20"/>
                <w:szCs w:val="20"/>
                <w:lang w:val="kk-KZ"/>
              </w:rPr>
              <w:t>.</w:t>
            </w:r>
            <w:r w:rsidR="00D264AF" w:rsidRPr="000F1D63">
              <w:rPr>
                <w:sz w:val="20"/>
                <w:szCs w:val="20"/>
                <w:lang w:val="kk-KZ"/>
              </w:rPr>
              <w:t xml:space="preserve"> </w:t>
            </w:r>
          </w:p>
          <w:p w:rsidR="00D264AF" w:rsidRPr="000F1D63" w:rsidRDefault="00D264AF" w:rsidP="007023BD">
            <w:pPr>
              <w:rPr>
                <w:sz w:val="20"/>
                <w:szCs w:val="20"/>
                <w:lang w:val="kk-KZ"/>
              </w:rPr>
            </w:pPr>
            <w:r w:rsidRPr="000F1D63">
              <w:rPr>
                <w:sz w:val="20"/>
                <w:szCs w:val="20"/>
                <w:lang w:val="kk-KZ"/>
              </w:rPr>
              <w:t xml:space="preserve">ISBN 978-601-285-159-5. </w:t>
            </w:r>
            <w:r w:rsidRPr="000F1D63">
              <w:t xml:space="preserve"> </w:t>
            </w:r>
            <w:r w:rsidRPr="000F1D63">
              <w:rPr>
                <w:sz w:val="20"/>
                <w:szCs w:val="20"/>
                <w:lang w:val="kk-KZ"/>
              </w:rPr>
              <w:t>ББК 72</w:t>
            </w:r>
          </w:p>
        </w:tc>
        <w:tc>
          <w:tcPr>
            <w:tcW w:w="1276" w:type="dxa"/>
            <w:tcBorders>
              <w:top w:val="single" w:sz="4" w:space="0" w:color="auto"/>
              <w:left w:val="single" w:sz="4" w:space="0" w:color="auto"/>
              <w:bottom w:val="single" w:sz="4" w:space="0" w:color="auto"/>
              <w:right w:val="single" w:sz="4" w:space="0" w:color="auto"/>
            </w:tcBorders>
            <w:vAlign w:val="center"/>
          </w:tcPr>
          <w:p w:rsidR="006B6DDB" w:rsidRPr="000F1D63" w:rsidRDefault="002A1BBF" w:rsidP="007023BD">
            <w:pPr>
              <w:shd w:val="clear" w:color="auto" w:fill="FFFFFF"/>
              <w:jc w:val="center"/>
              <w:rPr>
                <w:sz w:val="20"/>
                <w:szCs w:val="20"/>
                <w:lang w:val="kk-KZ"/>
              </w:rPr>
            </w:pPr>
            <w:r w:rsidRPr="000F1D63">
              <w:rPr>
                <w:sz w:val="20"/>
                <w:szCs w:val="20"/>
                <w:lang w:val="kk-KZ"/>
              </w:rPr>
              <w:t xml:space="preserve">15 </w:t>
            </w:r>
            <w:r w:rsidR="006B6DDB" w:rsidRPr="000F1D63">
              <w:rPr>
                <w:sz w:val="20"/>
                <w:szCs w:val="20"/>
                <w:lang w:val="kk-KZ"/>
              </w:rPr>
              <w:t>п.л.</w:t>
            </w:r>
          </w:p>
        </w:tc>
        <w:tc>
          <w:tcPr>
            <w:tcW w:w="2693" w:type="dxa"/>
            <w:tcBorders>
              <w:top w:val="single" w:sz="4" w:space="0" w:color="auto"/>
              <w:left w:val="single" w:sz="4" w:space="0" w:color="auto"/>
              <w:bottom w:val="single" w:sz="4" w:space="0" w:color="auto"/>
              <w:right w:val="single" w:sz="4" w:space="0" w:color="auto"/>
            </w:tcBorders>
          </w:tcPr>
          <w:p w:rsidR="000418CA" w:rsidRPr="000F1D63" w:rsidRDefault="000418CA" w:rsidP="007023BD">
            <w:pPr>
              <w:pStyle w:val="a3"/>
              <w:rPr>
                <w:rFonts w:ascii="Times New Roman" w:hAnsi="Times New Roman" w:cs="Times New Roman"/>
                <w:sz w:val="20"/>
                <w:szCs w:val="20"/>
                <w:lang w:val="kk-KZ"/>
              </w:rPr>
            </w:pPr>
          </w:p>
        </w:tc>
      </w:tr>
    </w:tbl>
    <w:p w:rsidR="00F06C14" w:rsidRPr="000F1D63" w:rsidRDefault="00F06C14" w:rsidP="001A17AE">
      <w:pPr>
        <w:rPr>
          <w:sz w:val="20"/>
          <w:szCs w:val="20"/>
          <w:lang w:val="kk-KZ"/>
        </w:rPr>
      </w:pPr>
    </w:p>
    <w:p w:rsidR="00163C75" w:rsidRPr="000F1D63" w:rsidRDefault="00163C75" w:rsidP="001A17AE">
      <w:pPr>
        <w:rPr>
          <w:sz w:val="20"/>
          <w:szCs w:val="20"/>
          <w:lang w:val="kk-KZ"/>
        </w:rPr>
      </w:pPr>
    </w:p>
    <w:p w:rsidR="003F0FD4" w:rsidRPr="000F1D63" w:rsidRDefault="003F0FD4" w:rsidP="003F0FD4">
      <w:pPr>
        <w:jc w:val="center"/>
        <w:rPr>
          <w:sz w:val="20"/>
          <w:szCs w:val="20"/>
          <w:lang w:val="kk-KZ"/>
        </w:rPr>
      </w:pPr>
      <w:r w:rsidRPr="000F1D63">
        <w:rPr>
          <w:sz w:val="20"/>
          <w:szCs w:val="20"/>
          <w:lang w:val="kk-KZ"/>
        </w:rPr>
        <w:t xml:space="preserve">Соискатель </w:t>
      </w:r>
      <w:r w:rsidR="00EF53E2" w:rsidRPr="000F1D63">
        <w:rPr>
          <w:sz w:val="20"/>
          <w:szCs w:val="20"/>
          <w:lang w:val="kk-KZ"/>
        </w:rPr>
        <w:t xml:space="preserve">                                               </w:t>
      </w:r>
      <w:r w:rsidR="004605E9" w:rsidRPr="000F1D63">
        <w:rPr>
          <w:sz w:val="20"/>
          <w:szCs w:val="20"/>
          <w:lang w:val="kk-KZ"/>
        </w:rPr>
        <w:t>Ж.О. Әбікенов</w:t>
      </w:r>
    </w:p>
    <w:p w:rsidR="003F0FD4" w:rsidRPr="000F1D63" w:rsidRDefault="003F0FD4" w:rsidP="003F0FD4">
      <w:pPr>
        <w:jc w:val="center"/>
        <w:rPr>
          <w:sz w:val="20"/>
          <w:szCs w:val="20"/>
          <w:lang w:val="kk-KZ"/>
        </w:rPr>
      </w:pPr>
    </w:p>
    <w:p w:rsidR="00163C75" w:rsidRPr="006725AA" w:rsidRDefault="00003EB3" w:rsidP="003F0FD4">
      <w:pPr>
        <w:jc w:val="center"/>
        <w:rPr>
          <w:sz w:val="20"/>
          <w:szCs w:val="20"/>
          <w:lang w:val="kk-KZ"/>
        </w:rPr>
      </w:pPr>
      <w:r w:rsidRPr="000F1D63">
        <w:rPr>
          <w:sz w:val="20"/>
          <w:szCs w:val="20"/>
          <w:lang w:val="kk-KZ"/>
        </w:rPr>
        <w:t xml:space="preserve">   </w:t>
      </w:r>
      <w:r w:rsidR="003F0FD4" w:rsidRPr="000F1D63">
        <w:rPr>
          <w:sz w:val="20"/>
          <w:szCs w:val="20"/>
          <w:lang w:val="kk-KZ"/>
        </w:rPr>
        <w:t xml:space="preserve">Ученый секретарь </w:t>
      </w:r>
      <w:r w:rsidR="003F0FD4" w:rsidRPr="000F1D63">
        <w:rPr>
          <w:sz w:val="20"/>
          <w:szCs w:val="20"/>
          <w:lang w:val="kk-KZ"/>
        </w:rPr>
        <w:tab/>
      </w:r>
      <w:r w:rsidR="00EF53E2" w:rsidRPr="000F1D63">
        <w:rPr>
          <w:sz w:val="20"/>
          <w:szCs w:val="20"/>
          <w:lang w:val="kk-KZ"/>
        </w:rPr>
        <w:t xml:space="preserve">                            </w:t>
      </w:r>
      <w:r w:rsidR="003F0FD4" w:rsidRPr="000F1D63">
        <w:rPr>
          <w:sz w:val="20"/>
          <w:szCs w:val="20"/>
          <w:lang w:val="kk-KZ"/>
        </w:rPr>
        <w:t>Л.А. Жусупова</w:t>
      </w:r>
    </w:p>
    <w:p w:rsidR="00163C75" w:rsidRPr="006725AA" w:rsidRDefault="00163C75" w:rsidP="001A17AE">
      <w:pPr>
        <w:rPr>
          <w:sz w:val="20"/>
          <w:szCs w:val="20"/>
          <w:lang w:val="kk-KZ"/>
        </w:rPr>
      </w:pPr>
    </w:p>
    <w:p w:rsidR="00386701" w:rsidRPr="00C354F0" w:rsidRDefault="00386701" w:rsidP="001A17AE">
      <w:pPr>
        <w:rPr>
          <w:sz w:val="20"/>
          <w:szCs w:val="20"/>
          <w:lang w:val="kk-KZ"/>
        </w:rPr>
      </w:pPr>
    </w:p>
    <w:sectPr w:rsidR="00386701" w:rsidRPr="00C354F0" w:rsidSect="00866CBB">
      <w:footerReference w:type="default" r:id="rId22"/>
      <w:pgSz w:w="16838" w:h="11906" w:orient="landscape"/>
      <w:pgMar w:top="851" w:right="851" w:bottom="567" w:left="851" w:header="709" w:footer="4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F00" w:rsidRDefault="00BF2F00" w:rsidP="00EE6C96">
      <w:r>
        <w:separator/>
      </w:r>
    </w:p>
  </w:endnote>
  <w:endnote w:type="continuationSeparator" w:id="1">
    <w:p w:rsidR="00BF2F00" w:rsidRDefault="00BF2F00" w:rsidP="00EE6C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Kazakh">
    <w:altName w:val="Times New Roman"/>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98C" w:rsidRPr="0034492D" w:rsidRDefault="00C2598C" w:rsidP="004A6C95">
    <w:pPr>
      <w:pStyle w:val="ac"/>
      <w:jc w:val="right"/>
      <w:rPr>
        <w:rFonts w:ascii="Times New Roman" w:hAnsi="Times New Roman" w:cs="Times New Roman"/>
        <w:sz w:val="20"/>
        <w:szCs w:val="20"/>
        <w:lang w:val="kk-K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F00" w:rsidRDefault="00BF2F00" w:rsidP="00EE6C96">
      <w:r>
        <w:separator/>
      </w:r>
    </w:p>
  </w:footnote>
  <w:footnote w:type="continuationSeparator" w:id="1">
    <w:p w:rsidR="00BF2F00" w:rsidRDefault="00BF2F00" w:rsidP="00EE6C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C39ED"/>
    <w:multiLevelType w:val="multilevel"/>
    <w:tmpl w:val="DEAC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A374E7"/>
    <w:multiLevelType w:val="hybridMultilevel"/>
    <w:tmpl w:val="4170E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B698F"/>
    <w:multiLevelType w:val="hybridMultilevel"/>
    <w:tmpl w:val="D8E44BE4"/>
    <w:lvl w:ilvl="0" w:tplc="0338E9B0">
      <w:start w:val="3"/>
      <w:numFmt w:val="decimal"/>
      <w:lvlText w:val="%1"/>
      <w:lvlJc w:val="left"/>
      <w:pPr>
        <w:ind w:left="3815" w:hanging="423"/>
      </w:pPr>
      <w:rPr>
        <w:rFonts w:hint="default"/>
        <w:lang w:val="ru-RU" w:eastAsia="en-US" w:bidi="ar-SA"/>
      </w:rPr>
    </w:lvl>
    <w:lvl w:ilvl="1" w:tplc="9508EBAC">
      <w:numFmt w:val="none"/>
      <w:lvlText w:val=""/>
      <w:lvlJc w:val="left"/>
      <w:pPr>
        <w:tabs>
          <w:tab w:val="num" w:pos="360"/>
        </w:tabs>
      </w:pPr>
    </w:lvl>
    <w:lvl w:ilvl="2" w:tplc="A6160B20">
      <w:numFmt w:val="none"/>
      <w:lvlText w:val=""/>
      <w:lvlJc w:val="left"/>
      <w:pPr>
        <w:tabs>
          <w:tab w:val="num" w:pos="360"/>
        </w:tabs>
      </w:pPr>
    </w:lvl>
    <w:lvl w:ilvl="3" w:tplc="19368494">
      <w:numFmt w:val="bullet"/>
      <w:lvlText w:val="•"/>
      <w:lvlJc w:val="left"/>
      <w:pPr>
        <w:ind w:left="5230" w:hanging="631"/>
      </w:pPr>
      <w:rPr>
        <w:rFonts w:hint="default"/>
        <w:lang w:val="ru-RU" w:eastAsia="en-US" w:bidi="ar-SA"/>
      </w:rPr>
    </w:lvl>
    <w:lvl w:ilvl="4" w:tplc="B472EE26">
      <w:numFmt w:val="bullet"/>
      <w:lvlText w:val="•"/>
      <w:lvlJc w:val="left"/>
      <w:pPr>
        <w:ind w:left="5935" w:hanging="631"/>
      </w:pPr>
      <w:rPr>
        <w:rFonts w:hint="default"/>
        <w:lang w:val="ru-RU" w:eastAsia="en-US" w:bidi="ar-SA"/>
      </w:rPr>
    </w:lvl>
    <w:lvl w:ilvl="5" w:tplc="D39C96CE">
      <w:numFmt w:val="bullet"/>
      <w:lvlText w:val="•"/>
      <w:lvlJc w:val="left"/>
      <w:pPr>
        <w:ind w:left="6640" w:hanging="631"/>
      </w:pPr>
      <w:rPr>
        <w:rFonts w:hint="default"/>
        <w:lang w:val="ru-RU" w:eastAsia="en-US" w:bidi="ar-SA"/>
      </w:rPr>
    </w:lvl>
    <w:lvl w:ilvl="6" w:tplc="D73832D0">
      <w:numFmt w:val="bullet"/>
      <w:lvlText w:val="•"/>
      <w:lvlJc w:val="left"/>
      <w:pPr>
        <w:ind w:left="7345" w:hanging="631"/>
      </w:pPr>
      <w:rPr>
        <w:rFonts w:hint="default"/>
        <w:lang w:val="ru-RU" w:eastAsia="en-US" w:bidi="ar-SA"/>
      </w:rPr>
    </w:lvl>
    <w:lvl w:ilvl="7" w:tplc="9C6EA61A">
      <w:numFmt w:val="bullet"/>
      <w:lvlText w:val="•"/>
      <w:lvlJc w:val="left"/>
      <w:pPr>
        <w:ind w:left="8050" w:hanging="631"/>
      </w:pPr>
      <w:rPr>
        <w:rFonts w:hint="default"/>
        <w:lang w:val="ru-RU" w:eastAsia="en-US" w:bidi="ar-SA"/>
      </w:rPr>
    </w:lvl>
    <w:lvl w:ilvl="8" w:tplc="C9ECDF2E">
      <w:numFmt w:val="bullet"/>
      <w:lvlText w:val="•"/>
      <w:lvlJc w:val="left"/>
      <w:pPr>
        <w:ind w:left="8756" w:hanging="631"/>
      </w:pPr>
      <w:rPr>
        <w:rFonts w:hint="default"/>
        <w:lang w:val="ru-RU" w:eastAsia="en-US" w:bidi="ar-SA"/>
      </w:rPr>
    </w:lvl>
  </w:abstractNum>
  <w:abstractNum w:abstractNumId="3">
    <w:nsid w:val="40442295"/>
    <w:multiLevelType w:val="multilevel"/>
    <w:tmpl w:val="F1C0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EF3C80"/>
    <w:multiLevelType w:val="multilevel"/>
    <w:tmpl w:val="6540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052728"/>
    <w:multiLevelType w:val="multilevel"/>
    <w:tmpl w:val="C514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504AF7"/>
    <w:multiLevelType w:val="multilevel"/>
    <w:tmpl w:val="53B23202"/>
    <w:lvl w:ilvl="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6FE329C9"/>
    <w:multiLevelType w:val="multilevel"/>
    <w:tmpl w:val="5DE6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1665C6"/>
    <w:multiLevelType w:val="multilevel"/>
    <w:tmpl w:val="6908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382A96"/>
    <w:multiLevelType w:val="multilevel"/>
    <w:tmpl w:val="E208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7"/>
  </w:num>
  <w:num w:numId="5">
    <w:abstractNumId w:val="9"/>
  </w:num>
  <w:num w:numId="6">
    <w:abstractNumId w:val="0"/>
  </w:num>
  <w:num w:numId="7">
    <w:abstractNumId w:val="8"/>
  </w:num>
  <w:num w:numId="8">
    <w:abstractNumId w:val="6"/>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03F50"/>
    <w:rsid w:val="00000918"/>
    <w:rsid w:val="00001381"/>
    <w:rsid w:val="00003EB3"/>
    <w:rsid w:val="00007D1B"/>
    <w:rsid w:val="000223E2"/>
    <w:rsid w:val="00024B33"/>
    <w:rsid w:val="000308A9"/>
    <w:rsid w:val="00033236"/>
    <w:rsid w:val="00037310"/>
    <w:rsid w:val="0004038D"/>
    <w:rsid w:val="000418CA"/>
    <w:rsid w:val="00045D06"/>
    <w:rsid w:val="00052D91"/>
    <w:rsid w:val="00054361"/>
    <w:rsid w:val="00054B04"/>
    <w:rsid w:val="000610B6"/>
    <w:rsid w:val="00061C20"/>
    <w:rsid w:val="00063393"/>
    <w:rsid w:val="000635B4"/>
    <w:rsid w:val="00063605"/>
    <w:rsid w:val="00074147"/>
    <w:rsid w:val="00074ECD"/>
    <w:rsid w:val="00076F06"/>
    <w:rsid w:val="00076FFD"/>
    <w:rsid w:val="0007734B"/>
    <w:rsid w:val="00082155"/>
    <w:rsid w:val="00083732"/>
    <w:rsid w:val="000837DD"/>
    <w:rsid w:val="00083C76"/>
    <w:rsid w:val="00083CA4"/>
    <w:rsid w:val="000855E8"/>
    <w:rsid w:val="000923E2"/>
    <w:rsid w:val="00094493"/>
    <w:rsid w:val="00097E64"/>
    <w:rsid w:val="000A18BF"/>
    <w:rsid w:val="000B71EC"/>
    <w:rsid w:val="000C42EE"/>
    <w:rsid w:val="000D326B"/>
    <w:rsid w:val="000D49FE"/>
    <w:rsid w:val="000E10F1"/>
    <w:rsid w:val="000E275C"/>
    <w:rsid w:val="000E6619"/>
    <w:rsid w:val="000E780C"/>
    <w:rsid w:val="000F1D63"/>
    <w:rsid w:val="000F1E76"/>
    <w:rsid w:val="000F4814"/>
    <w:rsid w:val="00100116"/>
    <w:rsid w:val="0010339F"/>
    <w:rsid w:val="00105223"/>
    <w:rsid w:val="00110B34"/>
    <w:rsid w:val="00110E92"/>
    <w:rsid w:val="00111F83"/>
    <w:rsid w:val="00115F32"/>
    <w:rsid w:val="00120DB3"/>
    <w:rsid w:val="00130B1F"/>
    <w:rsid w:val="00131073"/>
    <w:rsid w:val="00132446"/>
    <w:rsid w:val="00132D2A"/>
    <w:rsid w:val="0013531A"/>
    <w:rsid w:val="00137C1E"/>
    <w:rsid w:val="00140A48"/>
    <w:rsid w:val="00144EB7"/>
    <w:rsid w:val="001463FF"/>
    <w:rsid w:val="00146807"/>
    <w:rsid w:val="00147C35"/>
    <w:rsid w:val="00150D6B"/>
    <w:rsid w:val="00151347"/>
    <w:rsid w:val="0015318A"/>
    <w:rsid w:val="0015796D"/>
    <w:rsid w:val="0016043B"/>
    <w:rsid w:val="00162753"/>
    <w:rsid w:val="00162AA0"/>
    <w:rsid w:val="00163C75"/>
    <w:rsid w:val="00180DE0"/>
    <w:rsid w:val="001828EC"/>
    <w:rsid w:val="001879F1"/>
    <w:rsid w:val="0019074F"/>
    <w:rsid w:val="00192368"/>
    <w:rsid w:val="00196A47"/>
    <w:rsid w:val="00197B4D"/>
    <w:rsid w:val="001A17AE"/>
    <w:rsid w:val="001A5001"/>
    <w:rsid w:val="001A6BDF"/>
    <w:rsid w:val="001B216F"/>
    <w:rsid w:val="001B3729"/>
    <w:rsid w:val="001B557D"/>
    <w:rsid w:val="001B7676"/>
    <w:rsid w:val="001C3BED"/>
    <w:rsid w:val="001C46A5"/>
    <w:rsid w:val="001D5818"/>
    <w:rsid w:val="001D606B"/>
    <w:rsid w:val="001D76B5"/>
    <w:rsid w:val="001E01A6"/>
    <w:rsid w:val="001E2B97"/>
    <w:rsid w:val="001E5827"/>
    <w:rsid w:val="001E5891"/>
    <w:rsid w:val="001E59EC"/>
    <w:rsid w:val="001F20D9"/>
    <w:rsid w:val="001F5AD2"/>
    <w:rsid w:val="0020450A"/>
    <w:rsid w:val="002110DB"/>
    <w:rsid w:val="00224B9D"/>
    <w:rsid w:val="00225C6F"/>
    <w:rsid w:val="00237F8A"/>
    <w:rsid w:val="00240811"/>
    <w:rsid w:val="00240EF9"/>
    <w:rsid w:val="002434DE"/>
    <w:rsid w:val="00245E75"/>
    <w:rsid w:val="0024675B"/>
    <w:rsid w:val="00250181"/>
    <w:rsid w:val="002505CE"/>
    <w:rsid w:val="00255E79"/>
    <w:rsid w:val="0026558E"/>
    <w:rsid w:val="0026631F"/>
    <w:rsid w:val="00272892"/>
    <w:rsid w:val="0027342D"/>
    <w:rsid w:val="002811C8"/>
    <w:rsid w:val="002A1BBF"/>
    <w:rsid w:val="002A79B3"/>
    <w:rsid w:val="002B5F68"/>
    <w:rsid w:val="002B7563"/>
    <w:rsid w:val="002C3E00"/>
    <w:rsid w:val="002C79A2"/>
    <w:rsid w:val="002D155E"/>
    <w:rsid w:val="002D3D96"/>
    <w:rsid w:val="002D3E97"/>
    <w:rsid w:val="002D458A"/>
    <w:rsid w:val="002D54F6"/>
    <w:rsid w:val="002E2050"/>
    <w:rsid w:val="002E2782"/>
    <w:rsid w:val="002F44BE"/>
    <w:rsid w:val="00302C0B"/>
    <w:rsid w:val="00305032"/>
    <w:rsid w:val="00305384"/>
    <w:rsid w:val="00314F5F"/>
    <w:rsid w:val="003165B5"/>
    <w:rsid w:val="0032489B"/>
    <w:rsid w:val="00326831"/>
    <w:rsid w:val="003311BE"/>
    <w:rsid w:val="00333377"/>
    <w:rsid w:val="00334D75"/>
    <w:rsid w:val="0034492D"/>
    <w:rsid w:val="003506FE"/>
    <w:rsid w:val="00355B76"/>
    <w:rsid w:val="00360C8A"/>
    <w:rsid w:val="00362751"/>
    <w:rsid w:val="00364104"/>
    <w:rsid w:val="00372C1F"/>
    <w:rsid w:val="00373E78"/>
    <w:rsid w:val="00386701"/>
    <w:rsid w:val="00391204"/>
    <w:rsid w:val="00392CA8"/>
    <w:rsid w:val="0039386B"/>
    <w:rsid w:val="003A0B1B"/>
    <w:rsid w:val="003A3BC8"/>
    <w:rsid w:val="003A5151"/>
    <w:rsid w:val="003B0E3B"/>
    <w:rsid w:val="003B2F3D"/>
    <w:rsid w:val="003B47F0"/>
    <w:rsid w:val="003B6988"/>
    <w:rsid w:val="003C71AF"/>
    <w:rsid w:val="003D0E00"/>
    <w:rsid w:val="003D3532"/>
    <w:rsid w:val="003D4F51"/>
    <w:rsid w:val="003E159D"/>
    <w:rsid w:val="003E25E9"/>
    <w:rsid w:val="003E43D0"/>
    <w:rsid w:val="003E4833"/>
    <w:rsid w:val="003E4A88"/>
    <w:rsid w:val="003E7050"/>
    <w:rsid w:val="003E75D9"/>
    <w:rsid w:val="003F0FD4"/>
    <w:rsid w:val="003F24FD"/>
    <w:rsid w:val="00401F59"/>
    <w:rsid w:val="0040266F"/>
    <w:rsid w:val="00403717"/>
    <w:rsid w:val="00411EE3"/>
    <w:rsid w:val="0041301E"/>
    <w:rsid w:val="00423B38"/>
    <w:rsid w:val="00424E28"/>
    <w:rsid w:val="00431223"/>
    <w:rsid w:val="004349D8"/>
    <w:rsid w:val="0043518E"/>
    <w:rsid w:val="0044484B"/>
    <w:rsid w:val="0044750C"/>
    <w:rsid w:val="004476DE"/>
    <w:rsid w:val="0044791B"/>
    <w:rsid w:val="004525EA"/>
    <w:rsid w:val="004575A4"/>
    <w:rsid w:val="004605E9"/>
    <w:rsid w:val="00465B0A"/>
    <w:rsid w:val="004733B3"/>
    <w:rsid w:val="00483C31"/>
    <w:rsid w:val="00483FA6"/>
    <w:rsid w:val="00487DEF"/>
    <w:rsid w:val="004911CF"/>
    <w:rsid w:val="004967EA"/>
    <w:rsid w:val="004A02B5"/>
    <w:rsid w:val="004A0A58"/>
    <w:rsid w:val="004A35D5"/>
    <w:rsid w:val="004A6027"/>
    <w:rsid w:val="004A6C95"/>
    <w:rsid w:val="004B0343"/>
    <w:rsid w:val="004B0E6A"/>
    <w:rsid w:val="004B48EA"/>
    <w:rsid w:val="004B7EFB"/>
    <w:rsid w:val="004C0082"/>
    <w:rsid w:val="004C05A8"/>
    <w:rsid w:val="004C15E9"/>
    <w:rsid w:val="004C1D88"/>
    <w:rsid w:val="004C36CC"/>
    <w:rsid w:val="004C42A8"/>
    <w:rsid w:val="004C4762"/>
    <w:rsid w:val="004D7127"/>
    <w:rsid w:val="004E1773"/>
    <w:rsid w:val="004E31C8"/>
    <w:rsid w:val="004E6247"/>
    <w:rsid w:val="004F0D68"/>
    <w:rsid w:val="00500801"/>
    <w:rsid w:val="00522498"/>
    <w:rsid w:val="00527285"/>
    <w:rsid w:val="005315D3"/>
    <w:rsid w:val="005330BA"/>
    <w:rsid w:val="00537FED"/>
    <w:rsid w:val="00541BD6"/>
    <w:rsid w:val="005478A5"/>
    <w:rsid w:val="00562AF1"/>
    <w:rsid w:val="0056782D"/>
    <w:rsid w:val="00573C28"/>
    <w:rsid w:val="00577B4E"/>
    <w:rsid w:val="00577E1E"/>
    <w:rsid w:val="005847E9"/>
    <w:rsid w:val="005854F8"/>
    <w:rsid w:val="00586E4B"/>
    <w:rsid w:val="005870B8"/>
    <w:rsid w:val="00594C79"/>
    <w:rsid w:val="0059766A"/>
    <w:rsid w:val="005A3417"/>
    <w:rsid w:val="005A5202"/>
    <w:rsid w:val="005A5E97"/>
    <w:rsid w:val="005A6130"/>
    <w:rsid w:val="005B41FA"/>
    <w:rsid w:val="005B49C5"/>
    <w:rsid w:val="005B5A48"/>
    <w:rsid w:val="005C20FB"/>
    <w:rsid w:val="005C49AA"/>
    <w:rsid w:val="005E470D"/>
    <w:rsid w:val="005E4CCF"/>
    <w:rsid w:val="005F02E1"/>
    <w:rsid w:val="005F46D5"/>
    <w:rsid w:val="006022BF"/>
    <w:rsid w:val="00607299"/>
    <w:rsid w:val="00611133"/>
    <w:rsid w:val="006114B1"/>
    <w:rsid w:val="00611C5B"/>
    <w:rsid w:val="00615336"/>
    <w:rsid w:val="006157BD"/>
    <w:rsid w:val="00620BD9"/>
    <w:rsid w:val="006227B7"/>
    <w:rsid w:val="00624DEF"/>
    <w:rsid w:val="006334FD"/>
    <w:rsid w:val="006346BD"/>
    <w:rsid w:val="0063578B"/>
    <w:rsid w:val="006372DD"/>
    <w:rsid w:val="0064043D"/>
    <w:rsid w:val="00641CA4"/>
    <w:rsid w:val="006444AE"/>
    <w:rsid w:val="00644C4F"/>
    <w:rsid w:val="00646B0E"/>
    <w:rsid w:val="006512F9"/>
    <w:rsid w:val="00655FAB"/>
    <w:rsid w:val="006565C7"/>
    <w:rsid w:val="00656D83"/>
    <w:rsid w:val="00663244"/>
    <w:rsid w:val="006725AA"/>
    <w:rsid w:val="0067291B"/>
    <w:rsid w:val="00673485"/>
    <w:rsid w:val="00675BCA"/>
    <w:rsid w:val="006766A6"/>
    <w:rsid w:val="0068538E"/>
    <w:rsid w:val="006858BA"/>
    <w:rsid w:val="00686ED6"/>
    <w:rsid w:val="00692343"/>
    <w:rsid w:val="006963BF"/>
    <w:rsid w:val="006970DA"/>
    <w:rsid w:val="006973D0"/>
    <w:rsid w:val="006A4E07"/>
    <w:rsid w:val="006A6A8B"/>
    <w:rsid w:val="006B2E4D"/>
    <w:rsid w:val="006B5C84"/>
    <w:rsid w:val="006B6158"/>
    <w:rsid w:val="006B66A3"/>
    <w:rsid w:val="006B6DDB"/>
    <w:rsid w:val="006B72C3"/>
    <w:rsid w:val="006C187B"/>
    <w:rsid w:val="006C20A8"/>
    <w:rsid w:val="006C438F"/>
    <w:rsid w:val="006D2B49"/>
    <w:rsid w:val="006D7018"/>
    <w:rsid w:val="006D785E"/>
    <w:rsid w:val="006E19DB"/>
    <w:rsid w:val="006E4AC2"/>
    <w:rsid w:val="006E607A"/>
    <w:rsid w:val="006E639A"/>
    <w:rsid w:val="006F54BD"/>
    <w:rsid w:val="006F62E2"/>
    <w:rsid w:val="007023BD"/>
    <w:rsid w:val="00714E67"/>
    <w:rsid w:val="007161E5"/>
    <w:rsid w:val="007226CF"/>
    <w:rsid w:val="00722F12"/>
    <w:rsid w:val="00723CF5"/>
    <w:rsid w:val="0072461E"/>
    <w:rsid w:val="00727BC1"/>
    <w:rsid w:val="007316FE"/>
    <w:rsid w:val="00736959"/>
    <w:rsid w:val="00756DF6"/>
    <w:rsid w:val="00760096"/>
    <w:rsid w:val="007660A3"/>
    <w:rsid w:val="00767F12"/>
    <w:rsid w:val="00777DB6"/>
    <w:rsid w:val="007826B1"/>
    <w:rsid w:val="0078541D"/>
    <w:rsid w:val="00787DB3"/>
    <w:rsid w:val="00794ACD"/>
    <w:rsid w:val="007A2868"/>
    <w:rsid w:val="007A3286"/>
    <w:rsid w:val="007A4029"/>
    <w:rsid w:val="007A4DFF"/>
    <w:rsid w:val="007A55C3"/>
    <w:rsid w:val="007A6F86"/>
    <w:rsid w:val="007A7156"/>
    <w:rsid w:val="007B6A88"/>
    <w:rsid w:val="007C6FC7"/>
    <w:rsid w:val="007C7DCC"/>
    <w:rsid w:val="007D6A1F"/>
    <w:rsid w:val="007E163A"/>
    <w:rsid w:val="007E1E7A"/>
    <w:rsid w:val="007E21C9"/>
    <w:rsid w:val="007E34F3"/>
    <w:rsid w:val="007E41E6"/>
    <w:rsid w:val="007E70B8"/>
    <w:rsid w:val="007F6371"/>
    <w:rsid w:val="008016DC"/>
    <w:rsid w:val="008031ED"/>
    <w:rsid w:val="008042BD"/>
    <w:rsid w:val="00804D83"/>
    <w:rsid w:val="00807DDA"/>
    <w:rsid w:val="008137E7"/>
    <w:rsid w:val="00824977"/>
    <w:rsid w:val="0082629E"/>
    <w:rsid w:val="0082646A"/>
    <w:rsid w:val="0082653E"/>
    <w:rsid w:val="00832003"/>
    <w:rsid w:val="008403EC"/>
    <w:rsid w:val="00842BD6"/>
    <w:rsid w:val="0085062E"/>
    <w:rsid w:val="00861DAC"/>
    <w:rsid w:val="00862241"/>
    <w:rsid w:val="00864CBB"/>
    <w:rsid w:val="008659D6"/>
    <w:rsid w:val="00866CBB"/>
    <w:rsid w:val="00872BB6"/>
    <w:rsid w:val="008752EC"/>
    <w:rsid w:val="00881670"/>
    <w:rsid w:val="008837AA"/>
    <w:rsid w:val="00891058"/>
    <w:rsid w:val="008941EA"/>
    <w:rsid w:val="008A0D0B"/>
    <w:rsid w:val="008A0DEB"/>
    <w:rsid w:val="008A1EC9"/>
    <w:rsid w:val="008A32EA"/>
    <w:rsid w:val="008A4DE3"/>
    <w:rsid w:val="008A5BF8"/>
    <w:rsid w:val="008A79C9"/>
    <w:rsid w:val="008B6EA7"/>
    <w:rsid w:val="008B77D9"/>
    <w:rsid w:val="008C180B"/>
    <w:rsid w:val="008C2BD3"/>
    <w:rsid w:val="008C3CC1"/>
    <w:rsid w:val="008C4010"/>
    <w:rsid w:val="008C4065"/>
    <w:rsid w:val="008C7A81"/>
    <w:rsid w:val="008D3D47"/>
    <w:rsid w:val="008D64DC"/>
    <w:rsid w:val="008D717F"/>
    <w:rsid w:val="008D733D"/>
    <w:rsid w:val="008E005C"/>
    <w:rsid w:val="008E2B34"/>
    <w:rsid w:val="008E34D6"/>
    <w:rsid w:val="008F12BD"/>
    <w:rsid w:val="008F6E68"/>
    <w:rsid w:val="009008A5"/>
    <w:rsid w:val="0090242E"/>
    <w:rsid w:val="009026B4"/>
    <w:rsid w:val="00902A97"/>
    <w:rsid w:val="00903425"/>
    <w:rsid w:val="00905504"/>
    <w:rsid w:val="00905D4B"/>
    <w:rsid w:val="00914269"/>
    <w:rsid w:val="00915401"/>
    <w:rsid w:val="00916553"/>
    <w:rsid w:val="00917E19"/>
    <w:rsid w:val="00920896"/>
    <w:rsid w:val="009240AD"/>
    <w:rsid w:val="009254D4"/>
    <w:rsid w:val="0092684D"/>
    <w:rsid w:val="009334A3"/>
    <w:rsid w:val="00943CCF"/>
    <w:rsid w:val="0094551A"/>
    <w:rsid w:val="00945D26"/>
    <w:rsid w:val="00951A63"/>
    <w:rsid w:val="009524B7"/>
    <w:rsid w:val="009567D6"/>
    <w:rsid w:val="009669A3"/>
    <w:rsid w:val="00967658"/>
    <w:rsid w:val="0096788C"/>
    <w:rsid w:val="009706FF"/>
    <w:rsid w:val="00971190"/>
    <w:rsid w:val="009713C5"/>
    <w:rsid w:val="0097267B"/>
    <w:rsid w:val="00972D56"/>
    <w:rsid w:val="0098395F"/>
    <w:rsid w:val="009850EC"/>
    <w:rsid w:val="009863BE"/>
    <w:rsid w:val="00990290"/>
    <w:rsid w:val="0099419A"/>
    <w:rsid w:val="009A0664"/>
    <w:rsid w:val="009A20D5"/>
    <w:rsid w:val="009A37AE"/>
    <w:rsid w:val="009A4D29"/>
    <w:rsid w:val="009B17E0"/>
    <w:rsid w:val="009B658B"/>
    <w:rsid w:val="009B73BD"/>
    <w:rsid w:val="009C3BC9"/>
    <w:rsid w:val="009E0664"/>
    <w:rsid w:val="009E0689"/>
    <w:rsid w:val="009E07AA"/>
    <w:rsid w:val="009E1695"/>
    <w:rsid w:val="009E2D8F"/>
    <w:rsid w:val="009F3B4E"/>
    <w:rsid w:val="00A0274C"/>
    <w:rsid w:val="00A03930"/>
    <w:rsid w:val="00A04D82"/>
    <w:rsid w:val="00A12E24"/>
    <w:rsid w:val="00A1555D"/>
    <w:rsid w:val="00A33406"/>
    <w:rsid w:val="00A37FB1"/>
    <w:rsid w:val="00A44FF6"/>
    <w:rsid w:val="00A45D2E"/>
    <w:rsid w:val="00A45FCF"/>
    <w:rsid w:val="00A45FD1"/>
    <w:rsid w:val="00A51498"/>
    <w:rsid w:val="00A51D75"/>
    <w:rsid w:val="00A645F6"/>
    <w:rsid w:val="00A7052E"/>
    <w:rsid w:val="00A71D82"/>
    <w:rsid w:val="00A8511E"/>
    <w:rsid w:val="00A85F17"/>
    <w:rsid w:val="00A907B5"/>
    <w:rsid w:val="00A92503"/>
    <w:rsid w:val="00A94AB9"/>
    <w:rsid w:val="00AA1060"/>
    <w:rsid w:val="00AB296D"/>
    <w:rsid w:val="00AB2A43"/>
    <w:rsid w:val="00AB3E85"/>
    <w:rsid w:val="00AB5931"/>
    <w:rsid w:val="00AC0268"/>
    <w:rsid w:val="00AC0727"/>
    <w:rsid w:val="00AC1D5C"/>
    <w:rsid w:val="00AC562D"/>
    <w:rsid w:val="00AD0F90"/>
    <w:rsid w:val="00AD52EF"/>
    <w:rsid w:val="00AE3DD8"/>
    <w:rsid w:val="00AE3E76"/>
    <w:rsid w:val="00AF23C9"/>
    <w:rsid w:val="00AF3616"/>
    <w:rsid w:val="00AF474F"/>
    <w:rsid w:val="00B04E5A"/>
    <w:rsid w:val="00B125C7"/>
    <w:rsid w:val="00B15628"/>
    <w:rsid w:val="00B15ED6"/>
    <w:rsid w:val="00B20A13"/>
    <w:rsid w:val="00B322D3"/>
    <w:rsid w:val="00B33EA3"/>
    <w:rsid w:val="00B37FAB"/>
    <w:rsid w:val="00B4665C"/>
    <w:rsid w:val="00B4738C"/>
    <w:rsid w:val="00B47438"/>
    <w:rsid w:val="00B51924"/>
    <w:rsid w:val="00B522B9"/>
    <w:rsid w:val="00B53757"/>
    <w:rsid w:val="00B66BD0"/>
    <w:rsid w:val="00B71C2C"/>
    <w:rsid w:val="00B73D46"/>
    <w:rsid w:val="00B808F8"/>
    <w:rsid w:val="00B870D8"/>
    <w:rsid w:val="00B93511"/>
    <w:rsid w:val="00B962B5"/>
    <w:rsid w:val="00BA0E1C"/>
    <w:rsid w:val="00BA4740"/>
    <w:rsid w:val="00BB10B5"/>
    <w:rsid w:val="00BC1563"/>
    <w:rsid w:val="00BC72E4"/>
    <w:rsid w:val="00BD2A86"/>
    <w:rsid w:val="00BD4CCE"/>
    <w:rsid w:val="00BD665D"/>
    <w:rsid w:val="00BE331C"/>
    <w:rsid w:val="00BE557A"/>
    <w:rsid w:val="00BE650E"/>
    <w:rsid w:val="00BE7238"/>
    <w:rsid w:val="00BF2F00"/>
    <w:rsid w:val="00BF4FEC"/>
    <w:rsid w:val="00BF57F0"/>
    <w:rsid w:val="00BF6302"/>
    <w:rsid w:val="00C00C95"/>
    <w:rsid w:val="00C0441A"/>
    <w:rsid w:val="00C1192A"/>
    <w:rsid w:val="00C1224C"/>
    <w:rsid w:val="00C15EE4"/>
    <w:rsid w:val="00C1756E"/>
    <w:rsid w:val="00C17BF9"/>
    <w:rsid w:val="00C17F19"/>
    <w:rsid w:val="00C233AB"/>
    <w:rsid w:val="00C23C64"/>
    <w:rsid w:val="00C2598C"/>
    <w:rsid w:val="00C264E6"/>
    <w:rsid w:val="00C26790"/>
    <w:rsid w:val="00C321B2"/>
    <w:rsid w:val="00C322E7"/>
    <w:rsid w:val="00C354F0"/>
    <w:rsid w:val="00C3771B"/>
    <w:rsid w:val="00C430BD"/>
    <w:rsid w:val="00C4707D"/>
    <w:rsid w:val="00C47A3D"/>
    <w:rsid w:val="00C52C72"/>
    <w:rsid w:val="00C558AB"/>
    <w:rsid w:val="00C55984"/>
    <w:rsid w:val="00C6658C"/>
    <w:rsid w:val="00C72958"/>
    <w:rsid w:val="00C8076D"/>
    <w:rsid w:val="00C84F1F"/>
    <w:rsid w:val="00C86E0B"/>
    <w:rsid w:val="00C9219E"/>
    <w:rsid w:val="00C94B53"/>
    <w:rsid w:val="00C9512C"/>
    <w:rsid w:val="00CA1761"/>
    <w:rsid w:val="00CA43DC"/>
    <w:rsid w:val="00CA61E4"/>
    <w:rsid w:val="00CB26A1"/>
    <w:rsid w:val="00CB2949"/>
    <w:rsid w:val="00CB4D63"/>
    <w:rsid w:val="00CB5BC9"/>
    <w:rsid w:val="00CB6CF9"/>
    <w:rsid w:val="00CC0E23"/>
    <w:rsid w:val="00CD0824"/>
    <w:rsid w:val="00CD0C06"/>
    <w:rsid w:val="00CD5815"/>
    <w:rsid w:val="00CD6208"/>
    <w:rsid w:val="00CF3255"/>
    <w:rsid w:val="00CF7E2F"/>
    <w:rsid w:val="00CF7EFD"/>
    <w:rsid w:val="00D02A55"/>
    <w:rsid w:val="00D03F50"/>
    <w:rsid w:val="00D050FA"/>
    <w:rsid w:val="00D05928"/>
    <w:rsid w:val="00D07135"/>
    <w:rsid w:val="00D0718B"/>
    <w:rsid w:val="00D10126"/>
    <w:rsid w:val="00D10B94"/>
    <w:rsid w:val="00D10CFB"/>
    <w:rsid w:val="00D17B5B"/>
    <w:rsid w:val="00D21C11"/>
    <w:rsid w:val="00D23207"/>
    <w:rsid w:val="00D258AC"/>
    <w:rsid w:val="00D264AF"/>
    <w:rsid w:val="00D27284"/>
    <w:rsid w:val="00D27955"/>
    <w:rsid w:val="00D3096D"/>
    <w:rsid w:val="00D35C0E"/>
    <w:rsid w:val="00D37CAC"/>
    <w:rsid w:val="00D45F8C"/>
    <w:rsid w:val="00D4689F"/>
    <w:rsid w:val="00D5176F"/>
    <w:rsid w:val="00D51792"/>
    <w:rsid w:val="00D562D9"/>
    <w:rsid w:val="00D615A7"/>
    <w:rsid w:val="00D62BF3"/>
    <w:rsid w:val="00D66C86"/>
    <w:rsid w:val="00D7146F"/>
    <w:rsid w:val="00D7252F"/>
    <w:rsid w:val="00D72C1E"/>
    <w:rsid w:val="00D810E8"/>
    <w:rsid w:val="00D82F17"/>
    <w:rsid w:val="00D9458E"/>
    <w:rsid w:val="00DA0A14"/>
    <w:rsid w:val="00DA3577"/>
    <w:rsid w:val="00DA509E"/>
    <w:rsid w:val="00DA6257"/>
    <w:rsid w:val="00DA6A47"/>
    <w:rsid w:val="00DA73E3"/>
    <w:rsid w:val="00DC40A2"/>
    <w:rsid w:val="00DC6D29"/>
    <w:rsid w:val="00DE21E0"/>
    <w:rsid w:val="00DE23C1"/>
    <w:rsid w:val="00DE2D94"/>
    <w:rsid w:val="00DE34CE"/>
    <w:rsid w:val="00DE34DD"/>
    <w:rsid w:val="00DE4D61"/>
    <w:rsid w:val="00DF2558"/>
    <w:rsid w:val="00DF2C18"/>
    <w:rsid w:val="00DF3DA7"/>
    <w:rsid w:val="00DF50D3"/>
    <w:rsid w:val="00E026F0"/>
    <w:rsid w:val="00E0357E"/>
    <w:rsid w:val="00E10730"/>
    <w:rsid w:val="00E223C7"/>
    <w:rsid w:val="00E2639D"/>
    <w:rsid w:val="00E31813"/>
    <w:rsid w:val="00E321A8"/>
    <w:rsid w:val="00E32C7E"/>
    <w:rsid w:val="00E32DCC"/>
    <w:rsid w:val="00E431F9"/>
    <w:rsid w:val="00E52BF4"/>
    <w:rsid w:val="00E54B05"/>
    <w:rsid w:val="00E60922"/>
    <w:rsid w:val="00E66AF6"/>
    <w:rsid w:val="00E673C4"/>
    <w:rsid w:val="00E716B2"/>
    <w:rsid w:val="00E72638"/>
    <w:rsid w:val="00E7631F"/>
    <w:rsid w:val="00E818BC"/>
    <w:rsid w:val="00E82A61"/>
    <w:rsid w:val="00E879A8"/>
    <w:rsid w:val="00E97778"/>
    <w:rsid w:val="00EA0AAF"/>
    <w:rsid w:val="00EA18DB"/>
    <w:rsid w:val="00EA1CD5"/>
    <w:rsid w:val="00EA30F5"/>
    <w:rsid w:val="00EA578B"/>
    <w:rsid w:val="00EA5A70"/>
    <w:rsid w:val="00EB3872"/>
    <w:rsid w:val="00EC11BC"/>
    <w:rsid w:val="00EC6015"/>
    <w:rsid w:val="00EC6DDB"/>
    <w:rsid w:val="00ED1B42"/>
    <w:rsid w:val="00ED51E2"/>
    <w:rsid w:val="00ED5864"/>
    <w:rsid w:val="00ED74C0"/>
    <w:rsid w:val="00EE1591"/>
    <w:rsid w:val="00EE6C96"/>
    <w:rsid w:val="00EF53E2"/>
    <w:rsid w:val="00EF5639"/>
    <w:rsid w:val="00F05EC9"/>
    <w:rsid w:val="00F063F5"/>
    <w:rsid w:val="00F0671C"/>
    <w:rsid w:val="00F06C14"/>
    <w:rsid w:val="00F24F55"/>
    <w:rsid w:val="00F3173E"/>
    <w:rsid w:val="00F32AF5"/>
    <w:rsid w:val="00F541F0"/>
    <w:rsid w:val="00F55816"/>
    <w:rsid w:val="00F62377"/>
    <w:rsid w:val="00F7337B"/>
    <w:rsid w:val="00F74A1A"/>
    <w:rsid w:val="00F77AEA"/>
    <w:rsid w:val="00F81434"/>
    <w:rsid w:val="00F81891"/>
    <w:rsid w:val="00F879A7"/>
    <w:rsid w:val="00F910DF"/>
    <w:rsid w:val="00F92218"/>
    <w:rsid w:val="00F94A3A"/>
    <w:rsid w:val="00FA0E65"/>
    <w:rsid w:val="00FC2387"/>
    <w:rsid w:val="00FC2C2F"/>
    <w:rsid w:val="00FC32CD"/>
    <w:rsid w:val="00FC4734"/>
    <w:rsid w:val="00FC4C6A"/>
    <w:rsid w:val="00FC608B"/>
    <w:rsid w:val="00FF0B15"/>
    <w:rsid w:val="00FF33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C9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F06C1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87DB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D6A1F"/>
    <w:pPr>
      <w:keepNext/>
      <w:spacing w:before="240" w:after="60"/>
      <w:outlineLvl w:val="2"/>
    </w:pPr>
    <w:rPr>
      <w:rFonts w:ascii="Cambria" w:hAnsi="Cambria"/>
      <w:b/>
      <w:bCs/>
      <w:sz w:val="26"/>
      <w:szCs w:val="26"/>
    </w:rPr>
  </w:style>
  <w:style w:type="paragraph" w:styleId="4">
    <w:name w:val="heading 4"/>
    <w:basedOn w:val="a"/>
    <w:link w:val="40"/>
    <w:uiPriority w:val="9"/>
    <w:qFormat/>
    <w:rsid w:val="00787DB3"/>
    <w:pPr>
      <w:spacing w:before="100" w:beforeAutospacing="1" w:after="100" w:afterAutospacing="1"/>
      <w:outlineLvl w:val="3"/>
    </w:pPr>
    <w:rPr>
      <w:b/>
      <w:bCs/>
    </w:rPr>
  </w:style>
  <w:style w:type="paragraph" w:styleId="5">
    <w:name w:val="heading 5"/>
    <w:basedOn w:val="a"/>
    <w:next w:val="a"/>
    <w:link w:val="50"/>
    <w:unhideWhenUsed/>
    <w:qFormat/>
    <w:rsid w:val="009713C5"/>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E7631F"/>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6C1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787D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D6A1F"/>
    <w:rPr>
      <w:rFonts w:ascii="Cambria" w:eastAsia="Times New Roman" w:hAnsi="Cambria" w:cs="Times New Roman"/>
      <w:b/>
      <w:bCs/>
      <w:sz w:val="26"/>
      <w:szCs w:val="26"/>
    </w:rPr>
  </w:style>
  <w:style w:type="character" w:customStyle="1" w:styleId="40">
    <w:name w:val="Заголовок 4 Знак"/>
    <w:basedOn w:val="a0"/>
    <w:link w:val="4"/>
    <w:uiPriority w:val="9"/>
    <w:rsid w:val="00787DB3"/>
    <w:rPr>
      <w:rFonts w:ascii="Times New Roman" w:eastAsia="Times New Roman" w:hAnsi="Times New Roman" w:cs="Times New Roman"/>
      <w:b/>
      <w:bCs/>
      <w:sz w:val="24"/>
      <w:szCs w:val="24"/>
    </w:rPr>
  </w:style>
  <w:style w:type="character" w:customStyle="1" w:styleId="50">
    <w:name w:val="Заголовок 5 Знак"/>
    <w:basedOn w:val="a0"/>
    <w:link w:val="5"/>
    <w:rsid w:val="009713C5"/>
    <w:rPr>
      <w:rFonts w:ascii="Calibri" w:eastAsia="Times New Roman" w:hAnsi="Calibri" w:cs="Times New Roman"/>
      <w:b/>
      <w:bCs/>
      <w:i/>
      <w:iCs/>
      <w:sz w:val="26"/>
      <w:szCs w:val="26"/>
    </w:rPr>
  </w:style>
  <w:style w:type="paragraph" w:styleId="a3">
    <w:name w:val="No Spacing"/>
    <w:aliases w:val="мелкий,Обя,мой рабочий,норма,Айгерим,ТекстОтчета,No Spacing,Алия,СНОСКИ"/>
    <w:link w:val="a4"/>
    <w:uiPriority w:val="1"/>
    <w:qFormat/>
    <w:rsid w:val="00D03F50"/>
    <w:pPr>
      <w:spacing w:after="0" w:line="240" w:lineRule="auto"/>
    </w:pPr>
  </w:style>
  <w:style w:type="table" w:styleId="a5">
    <w:name w:val="Table Grid"/>
    <w:basedOn w:val="a1"/>
    <w:uiPriority w:val="59"/>
    <w:rsid w:val="00794A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nhideWhenUsed/>
    <w:rsid w:val="0082629E"/>
    <w:rPr>
      <w:color w:val="0000FF"/>
      <w:u w:val="single"/>
    </w:rPr>
  </w:style>
  <w:style w:type="paragraph" w:customStyle="1" w:styleId="Default">
    <w:name w:val="Default"/>
    <w:rsid w:val="007D6A1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uiPriority w:val="99"/>
    <w:unhideWhenUsed/>
    <w:rsid w:val="007D6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D6A1F"/>
    <w:rPr>
      <w:rFonts w:ascii="Courier New" w:eastAsia="Times New Roman" w:hAnsi="Courier New" w:cs="Courier New"/>
      <w:sz w:val="20"/>
      <w:szCs w:val="20"/>
    </w:rPr>
  </w:style>
  <w:style w:type="paragraph" w:customStyle="1" w:styleId="Pa0">
    <w:name w:val="Pa0"/>
    <w:basedOn w:val="Default"/>
    <w:next w:val="Default"/>
    <w:uiPriority w:val="99"/>
    <w:rsid w:val="007D6A1F"/>
    <w:pPr>
      <w:spacing w:line="241" w:lineRule="atLeast"/>
    </w:pPr>
    <w:rPr>
      <w:color w:val="auto"/>
    </w:rPr>
  </w:style>
  <w:style w:type="character" w:customStyle="1" w:styleId="A50">
    <w:name w:val="A5"/>
    <w:uiPriority w:val="99"/>
    <w:rsid w:val="007D6A1F"/>
    <w:rPr>
      <w:color w:val="000000"/>
      <w:sz w:val="23"/>
      <w:szCs w:val="23"/>
    </w:rPr>
  </w:style>
  <w:style w:type="character" w:styleId="a7">
    <w:name w:val="Strong"/>
    <w:basedOn w:val="a0"/>
    <w:uiPriority w:val="22"/>
    <w:qFormat/>
    <w:rsid w:val="00C26790"/>
    <w:rPr>
      <w:b/>
      <w:bCs/>
    </w:rPr>
  </w:style>
  <w:style w:type="character" w:customStyle="1" w:styleId="list-group-item">
    <w:name w:val="list-group-item"/>
    <w:basedOn w:val="a0"/>
    <w:rsid w:val="00B522B9"/>
  </w:style>
  <w:style w:type="character" w:customStyle="1" w:styleId="linktext">
    <w:name w:val="link__text"/>
    <w:rsid w:val="009713C5"/>
  </w:style>
  <w:style w:type="character" w:customStyle="1" w:styleId="text-meta">
    <w:name w:val="text-meta"/>
    <w:rsid w:val="009713C5"/>
  </w:style>
  <w:style w:type="character" w:customStyle="1" w:styleId="text-bold">
    <w:name w:val="text-bold"/>
    <w:basedOn w:val="a0"/>
    <w:rsid w:val="00787DB3"/>
  </w:style>
  <w:style w:type="character" w:customStyle="1" w:styleId="value">
    <w:name w:val="value"/>
    <w:basedOn w:val="a0"/>
    <w:rsid w:val="00787DB3"/>
  </w:style>
  <w:style w:type="character" w:customStyle="1" w:styleId="font-size-14">
    <w:name w:val="font-size-14"/>
    <w:basedOn w:val="a0"/>
    <w:rsid w:val="00787DB3"/>
  </w:style>
  <w:style w:type="paragraph" w:styleId="a8">
    <w:name w:val="Body Text"/>
    <w:basedOn w:val="a"/>
    <w:link w:val="a9"/>
    <w:qFormat/>
    <w:rsid w:val="00EE6C96"/>
    <w:pPr>
      <w:widowControl w:val="0"/>
      <w:autoSpaceDE w:val="0"/>
      <w:autoSpaceDN w:val="0"/>
      <w:spacing w:before="114"/>
      <w:ind w:left="117"/>
    </w:pPr>
    <w:rPr>
      <w:sz w:val="28"/>
      <w:szCs w:val="28"/>
      <w:lang w:val="kk-KZ" w:eastAsia="en-US"/>
    </w:rPr>
  </w:style>
  <w:style w:type="character" w:customStyle="1" w:styleId="a9">
    <w:name w:val="Основной текст Знак"/>
    <w:basedOn w:val="a0"/>
    <w:link w:val="a8"/>
    <w:rsid w:val="00EE6C96"/>
    <w:rPr>
      <w:rFonts w:ascii="Times New Roman" w:eastAsia="Times New Roman" w:hAnsi="Times New Roman" w:cs="Times New Roman"/>
      <w:sz w:val="28"/>
      <w:szCs w:val="28"/>
      <w:lang w:val="kk-KZ" w:eastAsia="en-US"/>
    </w:rPr>
  </w:style>
  <w:style w:type="paragraph" w:styleId="aa">
    <w:name w:val="header"/>
    <w:basedOn w:val="a"/>
    <w:link w:val="ab"/>
    <w:uiPriority w:val="99"/>
    <w:unhideWhenUsed/>
    <w:rsid w:val="00EE6C96"/>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uiPriority w:val="99"/>
    <w:rsid w:val="00EE6C96"/>
  </w:style>
  <w:style w:type="paragraph" w:styleId="ac">
    <w:name w:val="footer"/>
    <w:basedOn w:val="a"/>
    <w:link w:val="ad"/>
    <w:uiPriority w:val="99"/>
    <w:unhideWhenUsed/>
    <w:rsid w:val="00EE6C96"/>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c"/>
    <w:uiPriority w:val="99"/>
    <w:rsid w:val="00EE6C96"/>
  </w:style>
  <w:style w:type="paragraph" w:styleId="ae">
    <w:name w:val="List Paragraph"/>
    <w:basedOn w:val="a"/>
    <w:uiPriority w:val="34"/>
    <w:qFormat/>
    <w:rsid w:val="00F06C14"/>
    <w:pPr>
      <w:ind w:left="720"/>
      <w:contextualSpacing/>
    </w:pPr>
  </w:style>
  <w:style w:type="character" w:customStyle="1" w:styleId="list-title">
    <w:name w:val="list-title"/>
    <w:basedOn w:val="a0"/>
    <w:rsid w:val="00F06C14"/>
  </w:style>
  <w:style w:type="character" w:customStyle="1" w:styleId="11">
    <w:name w:val="Обычный (веб) Знак1"/>
    <w:aliases w:val="Знак Знак Знак,Обычный (веб) Знак Знак,Обычный (Web) Знак,Знак4 Знак2,Знак4 Знак Знак Знак1,Знак4 Знак Знак2,Обычный (Web)1 Знак1,Обычный (веб) Знак Знак1 Знак1,Знак Знак1 Знак Знак2,Обычный (веб) Знак Знак Знак Знак2"/>
    <w:link w:val="af"/>
    <w:uiPriority w:val="99"/>
    <w:locked/>
    <w:rsid w:val="00F06C14"/>
    <w:rPr>
      <w:rFonts w:ascii="Times New Roman" w:eastAsia="Times New Roman" w:hAnsi="Times New Roman" w:cs="Times New Roman"/>
      <w:sz w:val="24"/>
      <w:szCs w:val="24"/>
    </w:rPr>
  </w:style>
  <w:style w:type="paragraph" w:styleId="af">
    <w:name w:val="Normal (Web)"/>
    <w:aliases w:val="Знак Знак,Обычный (веб) Знак,Обычный (Web),Знак4,Знак4 Знак Знак,Знак4 Знак,Обычный (Web)1,Обычный (веб) Знак Знак1,Знак Знак1 Знак,Обычный (веб) Знак Знак Знак,Знак Знак1 Знак Знак,Обычный (веб) Знак Знак Знак Знак,Знак Знак Знак Знак Зн"/>
    <w:basedOn w:val="a"/>
    <w:link w:val="11"/>
    <w:uiPriority w:val="99"/>
    <w:unhideWhenUsed/>
    <w:qFormat/>
    <w:rsid w:val="00F06C14"/>
    <w:pPr>
      <w:spacing w:after="200" w:line="276" w:lineRule="auto"/>
      <w:ind w:left="720"/>
      <w:contextualSpacing/>
    </w:pPr>
  </w:style>
  <w:style w:type="character" w:customStyle="1" w:styleId="af0">
    <w:name w:val="Текст выноски Знак"/>
    <w:basedOn w:val="a0"/>
    <w:link w:val="af1"/>
    <w:uiPriority w:val="99"/>
    <w:semiHidden/>
    <w:rsid w:val="00F06C14"/>
    <w:rPr>
      <w:rFonts w:ascii="Segoe UI" w:eastAsia="Times New Roman" w:hAnsi="Segoe UI" w:cs="Segoe UI"/>
      <w:sz w:val="18"/>
      <w:szCs w:val="18"/>
    </w:rPr>
  </w:style>
  <w:style w:type="paragraph" w:styleId="af1">
    <w:name w:val="Balloon Text"/>
    <w:basedOn w:val="a"/>
    <w:link w:val="af0"/>
    <w:uiPriority w:val="99"/>
    <w:semiHidden/>
    <w:unhideWhenUsed/>
    <w:rsid w:val="00F06C14"/>
    <w:rPr>
      <w:rFonts w:ascii="Segoe UI" w:hAnsi="Segoe UI" w:cs="Segoe UI"/>
      <w:sz w:val="18"/>
      <w:szCs w:val="18"/>
    </w:rPr>
  </w:style>
  <w:style w:type="character" w:customStyle="1" w:styleId="sr-only">
    <w:name w:val="sr-only"/>
    <w:basedOn w:val="a0"/>
    <w:rsid w:val="00F06C14"/>
  </w:style>
  <w:style w:type="paragraph" w:customStyle="1" w:styleId="12">
    <w:name w:val="Обычный1"/>
    <w:rsid w:val="00F06C14"/>
    <w:pPr>
      <w:spacing w:after="0" w:line="240" w:lineRule="auto"/>
    </w:pPr>
    <w:rPr>
      <w:rFonts w:ascii="Times New Roman" w:eastAsia="Times New Roman" w:hAnsi="Times New Roman" w:cs="Times New Roman"/>
      <w:sz w:val="20"/>
      <w:szCs w:val="20"/>
      <w:lang w:val="kk-KZ"/>
    </w:rPr>
  </w:style>
  <w:style w:type="character" w:styleId="af2">
    <w:name w:val="FollowedHyperlink"/>
    <w:basedOn w:val="a0"/>
    <w:uiPriority w:val="99"/>
    <w:semiHidden/>
    <w:unhideWhenUsed/>
    <w:rsid w:val="00C47A3D"/>
    <w:rPr>
      <w:color w:val="800080" w:themeColor="followedHyperlink"/>
      <w:u w:val="single"/>
    </w:rPr>
  </w:style>
  <w:style w:type="paragraph" w:styleId="21">
    <w:name w:val="Body Text 2"/>
    <w:basedOn w:val="a"/>
    <w:link w:val="22"/>
    <w:rsid w:val="003E7050"/>
    <w:rPr>
      <w:rFonts w:ascii="Times/Kazakh" w:hAnsi="Times/Kazakh"/>
      <w:szCs w:val="20"/>
      <w:lang w:eastAsia="ko-KR"/>
    </w:rPr>
  </w:style>
  <w:style w:type="character" w:customStyle="1" w:styleId="22">
    <w:name w:val="Основной текст 2 Знак"/>
    <w:basedOn w:val="a0"/>
    <w:link w:val="21"/>
    <w:rsid w:val="003E7050"/>
    <w:rPr>
      <w:rFonts w:ascii="Times/Kazakh" w:eastAsia="Times New Roman" w:hAnsi="Times/Kazakh" w:cs="Times New Roman"/>
      <w:sz w:val="24"/>
      <w:szCs w:val="20"/>
      <w:lang w:eastAsia="ko-KR"/>
    </w:rPr>
  </w:style>
  <w:style w:type="paragraph" w:styleId="af3">
    <w:name w:val="Body Text Indent"/>
    <w:basedOn w:val="a"/>
    <w:link w:val="af4"/>
    <w:uiPriority w:val="99"/>
    <w:unhideWhenUsed/>
    <w:rsid w:val="003E7050"/>
    <w:pPr>
      <w:spacing w:after="120"/>
      <w:ind w:left="283"/>
    </w:pPr>
    <w:rPr>
      <w:sz w:val="20"/>
      <w:szCs w:val="20"/>
    </w:rPr>
  </w:style>
  <w:style w:type="character" w:customStyle="1" w:styleId="af4">
    <w:name w:val="Основной текст с отступом Знак"/>
    <w:basedOn w:val="a0"/>
    <w:link w:val="af3"/>
    <w:uiPriority w:val="99"/>
    <w:rsid w:val="003E7050"/>
    <w:rPr>
      <w:rFonts w:ascii="Times New Roman" w:eastAsia="Times New Roman" w:hAnsi="Times New Roman" w:cs="Times New Roman"/>
      <w:sz w:val="20"/>
      <w:szCs w:val="20"/>
    </w:rPr>
  </w:style>
  <w:style w:type="paragraph" w:customStyle="1" w:styleId="mat-body-1">
    <w:name w:val="mat-body-1"/>
    <w:basedOn w:val="a"/>
    <w:rsid w:val="00CA61E4"/>
    <w:pPr>
      <w:spacing w:before="100" w:beforeAutospacing="1" w:after="100" w:afterAutospacing="1"/>
    </w:pPr>
  </w:style>
  <w:style w:type="character" w:customStyle="1" w:styleId="y2iqfc">
    <w:name w:val="y2iqfc"/>
    <w:basedOn w:val="a0"/>
    <w:rsid w:val="000855E8"/>
  </w:style>
  <w:style w:type="character" w:customStyle="1" w:styleId="60">
    <w:name w:val="Заголовок 6 Знак"/>
    <w:basedOn w:val="a0"/>
    <w:link w:val="6"/>
    <w:rsid w:val="00E7631F"/>
    <w:rPr>
      <w:rFonts w:asciiTheme="majorHAnsi" w:eastAsiaTheme="majorEastAsia" w:hAnsiTheme="majorHAnsi" w:cstheme="majorBidi"/>
      <w:i/>
      <w:iCs/>
      <w:color w:val="243F60" w:themeColor="accent1" w:themeShade="7F"/>
    </w:rPr>
  </w:style>
  <w:style w:type="character" w:customStyle="1" w:styleId="a4">
    <w:name w:val="Без интервала Знак"/>
    <w:aliases w:val="мелкий Знак,Обя Знак,мой рабочий Знак,норма Знак,Айгерим Знак,ТекстОтчета Знак,No Spacing Знак,Алия Знак,СНОСКИ Знак"/>
    <w:link w:val="a3"/>
    <w:locked/>
    <w:rsid w:val="00E7631F"/>
  </w:style>
  <w:style w:type="paragraph" w:customStyle="1" w:styleId="paragraphstylenormalweb">
    <w:name w:val="paragraph_style_normalweb"/>
    <w:basedOn w:val="a"/>
    <w:rsid w:val="002E2050"/>
    <w:pPr>
      <w:spacing w:before="100" w:beforeAutospacing="1" w:after="100" w:afterAutospacing="1"/>
    </w:pPr>
  </w:style>
  <w:style w:type="character" w:customStyle="1" w:styleId="UnresolvedMention">
    <w:name w:val="Unresolved Mention"/>
    <w:basedOn w:val="a0"/>
    <w:uiPriority w:val="99"/>
    <w:semiHidden/>
    <w:unhideWhenUsed/>
    <w:rsid w:val="00B53757"/>
    <w:rPr>
      <w:color w:val="605E5C"/>
      <w:shd w:val="clear" w:color="auto" w:fill="E1DFDD"/>
    </w:rPr>
  </w:style>
  <w:style w:type="paragraph" w:customStyle="1" w:styleId="41">
    <w:name w:val="Заголовок 41"/>
    <w:basedOn w:val="a"/>
    <w:uiPriority w:val="1"/>
    <w:qFormat/>
    <w:rsid w:val="003E43D0"/>
    <w:pPr>
      <w:widowControl w:val="0"/>
      <w:autoSpaceDE w:val="0"/>
      <w:autoSpaceDN w:val="0"/>
      <w:spacing w:before="72"/>
      <w:ind w:left="929"/>
      <w:outlineLvl w:val="4"/>
    </w:pPr>
    <w:rPr>
      <w:b/>
      <w:bCs/>
      <w:sz w:val="28"/>
      <w:szCs w:val="28"/>
      <w:lang w:eastAsia="en-US"/>
    </w:rPr>
  </w:style>
  <w:style w:type="character" w:customStyle="1" w:styleId="410">
    <w:name w:val="Знак4 Знак1"/>
    <w:aliases w:val="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Зн Знак"/>
    <w:uiPriority w:val="99"/>
    <w:locked/>
    <w:rsid w:val="00EC601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56242">
      <w:bodyDiv w:val="1"/>
      <w:marLeft w:val="0"/>
      <w:marRight w:val="0"/>
      <w:marTop w:val="0"/>
      <w:marBottom w:val="0"/>
      <w:divBdr>
        <w:top w:val="none" w:sz="0" w:space="0" w:color="auto"/>
        <w:left w:val="none" w:sz="0" w:space="0" w:color="auto"/>
        <w:bottom w:val="none" w:sz="0" w:space="0" w:color="auto"/>
        <w:right w:val="none" w:sz="0" w:space="0" w:color="auto"/>
      </w:divBdr>
    </w:div>
    <w:div w:id="116490126">
      <w:bodyDiv w:val="1"/>
      <w:marLeft w:val="0"/>
      <w:marRight w:val="0"/>
      <w:marTop w:val="0"/>
      <w:marBottom w:val="0"/>
      <w:divBdr>
        <w:top w:val="none" w:sz="0" w:space="0" w:color="auto"/>
        <w:left w:val="none" w:sz="0" w:space="0" w:color="auto"/>
        <w:bottom w:val="none" w:sz="0" w:space="0" w:color="auto"/>
        <w:right w:val="none" w:sz="0" w:space="0" w:color="auto"/>
      </w:divBdr>
    </w:div>
    <w:div w:id="121003688">
      <w:bodyDiv w:val="1"/>
      <w:marLeft w:val="0"/>
      <w:marRight w:val="0"/>
      <w:marTop w:val="0"/>
      <w:marBottom w:val="0"/>
      <w:divBdr>
        <w:top w:val="none" w:sz="0" w:space="0" w:color="auto"/>
        <w:left w:val="none" w:sz="0" w:space="0" w:color="auto"/>
        <w:bottom w:val="none" w:sz="0" w:space="0" w:color="auto"/>
        <w:right w:val="none" w:sz="0" w:space="0" w:color="auto"/>
      </w:divBdr>
      <w:divsChild>
        <w:div w:id="1879660929">
          <w:marLeft w:val="0"/>
          <w:marRight w:val="0"/>
          <w:marTop w:val="0"/>
          <w:marBottom w:val="0"/>
          <w:divBdr>
            <w:top w:val="none" w:sz="0" w:space="0" w:color="auto"/>
            <w:left w:val="none" w:sz="0" w:space="0" w:color="auto"/>
            <w:bottom w:val="none" w:sz="0" w:space="0" w:color="auto"/>
            <w:right w:val="none" w:sz="0" w:space="0" w:color="auto"/>
          </w:divBdr>
        </w:div>
        <w:div w:id="1273125287">
          <w:marLeft w:val="0"/>
          <w:marRight w:val="0"/>
          <w:marTop w:val="0"/>
          <w:marBottom w:val="0"/>
          <w:divBdr>
            <w:top w:val="none" w:sz="0" w:space="0" w:color="auto"/>
            <w:left w:val="none" w:sz="0" w:space="0" w:color="auto"/>
            <w:bottom w:val="none" w:sz="0" w:space="0" w:color="auto"/>
            <w:right w:val="none" w:sz="0" w:space="0" w:color="auto"/>
          </w:divBdr>
        </w:div>
      </w:divsChild>
    </w:div>
    <w:div w:id="491486130">
      <w:bodyDiv w:val="1"/>
      <w:marLeft w:val="0"/>
      <w:marRight w:val="0"/>
      <w:marTop w:val="0"/>
      <w:marBottom w:val="0"/>
      <w:divBdr>
        <w:top w:val="none" w:sz="0" w:space="0" w:color="auto"/>
        <w:left w:val="none" w:sz="0" w:space="0" w:color="auto"/>
        <w:bottom w:val="none" w:sz="0" w:space="0" w:color="auto"/>
        <w:right w:val="none" w:sz="0" w:space="0" w:color="auto"/>
      </w:divBdr>
    </w:div>
    <w:div w:id="516307558">
      <w:bodyDiv w:val="1"/>
      <w:marLeft w:val="0"/>
      <w:marRight w:val="0"/>
      <w:marTop w:val="0"/>
      <w:marBottom w:val="0"/>
      <w:divBdr>
        <w:top w:val="none" w:sz="0" w:space="0" w:color="auto"/>
        <w:left w:val="none" w:sz="0" w:space="0" w:color="auto"/>
        <w:bottom w:val="none" w:sz="0" w:space="0" w:color="auto"/>
        <w:right w:val="none" w:sz="0" w:space="0" w:color="auto"/>
      </w:divBdr>
    </w:div>
    <w:div w:id="631131567">
      <w:bodyDiv w:val="1"/>
      <w:marLeft w:val="0"/>
      <w:marRight w:val="0"/>
      <w:marTop w:val="0"/>
      <w:marBottom w:val="0"/>
      <w:divBdr>
        <w:top w:val="none" w:sz="0" w:space="0" w:color="auto"/>
        <w:left w:val="none" w:sz="0" w:space="0" w:color="auto"/>
        <w:bottom w:val="none" w:sz="0" w:space="0" w:color="auto"/>
        <w:right w:val="none" w:sz="0" w:space="0" w:color="auto"/>
      </w:divBdr>
    </w:div>
    <w:div w:id="714349732">
      <w:bodyDiv w:val="1"/>
      <w:marLeft w:val="0"/>
      <w:marRight w:val="0"/>
      <w:marTop w:val="0"/>
      <w:marBottom w:val="0"/>
      <w:divBdr>
        <w:top w:val="none" w:sz="0" w:space="0" w:color="auto"/>
        <w:left w:val="none" w:sz="0" w:space="0" w:color="auto"/>
        <w:bottom w:val="none" w:sz="0" w:space="0" w:color="auto"/>
        <w:right w:val="none" w:sz="0" w:space="0" w:color="auto"/>
      </w:divBdr>
      <w:divsChild>
        <w:div w:id="1361127042">
          <w:marLeft w:val="0"/>
          <w:marRight w:val="0"/>
          <w:marTop w:val="0"/>
          <w:marBottom w:val="0"/>
          <w:divBdr>
            <w:top w:val="none" w:sz="0" w:space="0" w:color="auto"/>
            <w:left w:val="none" w:sz="0" w:space="0" w:color="auto"/>
            <w:bottom w:val="none" w:sz="0" w:space="0" w:color="auto"/>
            <w:right w:val="none" w:sz="0" w:space="0" w:color="auto"/>
          </w:divBdr>
        </w:div>
        <w:div w:id="1645622540">
          <w:marLeft w:val="0"/>
          <w:marRight w:val="0"/>
          <w:marTop w:val="0"/>
          <w:marBottom w:val="0"/>
          <w:divBdr>
            <w:top w:val="none" w:sz="0" w:space="0" w:color="auto"/>
            <w:left w:val="none" w:sz="0" w:space="0" w:color="auto"/>
            <w:bottom w:val="none" w:sz="0" w:space="0" w:color="auto"/>
            <w:right w:val="none" w:sz="0" w:space="0" w:color="auto"/>
          </w:divBdr>
        </w:div>
      </w:divsChild>
    </w:div>
    <w:div w:id="775639414">
      <w:bodyDiv w:val="1"/>
      <w:marLeft w:val="0"/>
      <w:marRight w:val="0"/>
      <w:marTop w:val="0"/>
      <w:marBottom w:val="0"/>
      <w:divBdr>
        <w:top w:val="none" w:sz="0" w:space="0" w:color="auto"/>
        <w:left w:val="none" w:sz="0" w:space="0" w:color="auto"/>
        <w:bottom w:val="none" w:sz="0" w:space="0" w:color="auto"/>
        <w:right w:val="none" w:sz="0" w:space="0" w:color="auto"/>
      </w:divBdr>
    </w:div>
    <w:div w:id="790051404">
      <w:bodyDiv w:val="1"/>
      <w:marLeft w:val="0"/>
      <w:marRight w:val="0"/>
      <w:marTop w:val="0"/>
      <w:marBottom w:val="0"/>
      <w:divBdr>
        <w:top w:val="none" w:sz="0" w:space="0" w:color="auto"/>
        <w:left w:val="none" w:sz="0" w:space="0" w:color="auto"/>
        <w:bottom w:val="none" w:sz="0" w:space="0" w:color="auto"/>
        <w:right w:val="none" w:sz="0" w:space="0" w:color="auto"/>
      </w:divBdr>
    </w:div>
    <w:div w:id="994528532">
      <w:bodyDiv w:val="1"/>
      <w:marLeft w:val="0"/>
      <w:marRight w:val="0"/>
      <w:marTop w:val="0"/>
      <w:marBottom w:val="0"/>
      <w:divBdr>
        <w:top w:val="none" w:sz="0" w:space="0" w:color="auto"/>
        <w:left w:val="none" w:sz="0" w:space="0" w:color="auto"/>
        <w:bottom w:val="none" w:sz="0" w:space="0" w:color="auto"/>
        <w:right w:val="none" w:sz="0" w:space="0" w:color="auto"/>
      </w:divBdr>
      <w:divsChild>
        <w:div w:id="1524903259">
          <w:marLeft w:val="0"/>
          <w:marRight w:val="0"/>
          <w:marTop w:val="0"/>
          <w:marBottom w:val="0"/>
          <w:divBdr>
            <w:top w:val="none" w:sz="0" w:space="0" w:color="auto"/>
            <w:left w:val="none" w:sz="0" w:space="0" w:color="auto"/>
            <w:bottom w:val="none" w:sz="0" w:space="0" w:color="auto"/>
            <w:right w:val="none" w:sz="0" w:space="0" w:color="auto"/>
          </w:divBdr>
        </w:div>
        <w:div w:id="512378936">
          <w:marLeft w:val="0"/>
          <w:marRight w:val="0"/>
          <w:marTop w:val="0"/>
          <w:marBottom w:val="0"/>
          <w:divBdr>
            <w:top w:val="none" w:sz="0" w:space="0" w:color="auto"/>
            <w:left w:val="none" w:sz="0" w:space="0" w:color="auto"/>
            <w:bottom w:val="none" w:sz="0" w:space="0" w:color="auto"/>
            <w:right w:val="none" w:sz="0" w:space="0" w:color="auto"/>
          </w:divBdr>
        </w:div>
      </w:divsChild>
    </w:div>
    <w:div w:id="1154106680">
      <w:bodyDiv w:val="1"/>
      <w:marLeft w:val="0"/>
      <w:marRight w:val="0"/>
      <w:marTop w:val="0"/>
      <w:marBottom w:val="0"/>
      <w:divBdr>
        <w:top w:val="none" w:sz="0" w:space="0" w:color="auto"/>
        <w:left w:val="none" w:sz="0" w:space="0" w:color="auto"/>
        <w:bottom w:val="none" w:sz="0" w:space="0" w:color="auto"/>
        <w:right w:val="none" w:sz="0" w:space="0" w:color="auto"/>
      </w:divBdr>
      <w:divsChild>
        <w:div w:id="2048679511">
          <w:marLeft w:val="0"/>
          <w:marRight w:val="0"/>
          <w:marTop w:val="0"/>
          <w:marBottom w:val="0"/>
          <w:divBdr>
            <w:top w:val="none" w:sz="0" w:space="0" w:color="auto"/>
            <w:left w:val="none" w:sz="0" w:space="0" w:color="auto"/>
            <w:bottom w:val="none" w:sz="0" w:space="0" w:color="auto"/>
            <w:right w:val="none" w:sz="0" w:space="0" w:color="auto"/>
          </w:divBdr>
        </w:div>
        <w:div w:id="1321688332">
          <w:marLeft w:val="0"/>
          <w:marRight w:val="0"/>
          <w:marTop w:val="0"/>
          <w:marBottom w:val="0"/>
          <w:divBdr>
            <w:top w:val="none" w:sz="0" w:space="0" w:color="auto"/>
            <w:left w:val="none" w:sz="0" w:space="0" w:color="auto"/>
            <w:bottom w:val="none" w:sz="0" w:space="0" w:color="auto"/>
            <w:right w:val="none" w:sz="0" w:space="0" w:color="auto"/>
          </w:divBdr>
        </w:div>
      </w:divsChild>
    </w:div>
    <w:div w:id="1197961220">
      <w:bodyDiv w:val="1"/>
      <w:marLeft w:val="0"/>
      <w:marRight w:val="0"/>
      <w:marTop w:val="0"/>
      <w:marBottom w:val="0"/>
      <w:divBdr>
        <w:top w:val="none" w:sz="0" w:space="0" w:color="auto"/>
        <w:left w:val="none" w:sz="0" w:space="0" w:color="auto"/>
        <w:bottom w:val="none" w:sz="0" w:space="0" w:color="auto"/>
        <w:right w:val="none" w:sz="0" w:space="0" w:color="auto"/>
      </w:divBdr>
    </w:div>
    <w:div w:id="1240141386">
      <w:bodyDiv w:val="1"/>
      <w:marLeft w:val="0"/>
      <w:marRight w:val="0"/>
      <w:marTop w:val="0"/>
      <w:marBottom w:val="0"/>
      <w:divBdr>
        <w:top w:val="none" w:sz="0" w:space="0" w:color="auto"/>
        <w:left w:val="none" w:sz="0" w:space="0" w:color="auto"/>
        <w:bottom w:val="none" w:sz="0" w:space="0" w:color="auto"/>
        <w:right w:val="none" w:sz="0" w:space="0" w:color="auto"/>
      </w:divBdr>
      <w:divsChild>
        <w:div w:id="931816311">
          <w:marLeft w:val="0"/>
          <w:marRight w:val="0"/>
          <w:marTop w:val="0"/>
          <w:marBottom w:val="0"/>
          <w:divBdr>
            <w:top w:val="none" w:sz="0" w:space="0" w:color="auto"/>
            <w:left w:val="none" w:sz="0" w:space="0" w:color="auto"/>
            <w:bottom w:val="none" w:sz="0" w:space="0" w:color="auto"/>
            <w:right w:val="none" w:sz="0" w:space="0" w:color="auto"/>
          </w:divBdr>
        </w:div>
        <w:div w:id="2131510485">
          <w:marLeft w:val="0"/>
          <w:marRight w:val="0"/>
          <w:marTop w:val="0"/>
          <w:marBottom w:val="0"/>
          <w:divBdr>
            <w:top w:val="none" w:sz="0" w:space="0" w:color="auto"/>
            <w:left w:val="none" w:sz="0" w:space="0" w:color="auto"/>
            <w:bottom w:val="none" w:sz="0" w:space="0" w:color="auto"/>
            <w:right w:val="none" w:sz="0" w:space="0" w:color="auto"/>
          </w:divBdr>
        </w:div>
      </w:divsChild>
    </w:div>
    <w:div w:id="1442605045">
      <w:bodyDiv w:val="1"/>
      <w:marLeft w:val="0"/>
      <w:marRight w:val="0"/>
      <w:marTop w:val="0"/>
      <w:marBottom w:val="0"/>
      <w:divBdr>
        <w:top w:val="none" w:sz="0" w:space="0" w:color="auto"/>
        <w:left w:val="none" w:sz="0" w:space="0" w:color="auto"/>
        <w:bottom w:val="none" w:sz="0" w:space="0" w:color="auto"/>
        <w:right w:val="none" w:sz="0" w:space="0" w:color="auto"/>
      </w:divBdr>
      <w:divsChild>
        <w:div w:id="2058695775">
          <w:marLeft w:val="0"/>
          <w:marRight w:val="0"/>
          <w:marTop w:val="0"/>
          <w:marBottom w:val="0"/>
          <w:divBdr>
            <w:top w:val="none" w:sz="0" w:space="0" w:color="auto"/>
            <w:left w:val="none" w:sz="0" w:space="0" w:color="auto"/>
            <w:bottom w:val="none" w:sz="0" w:space="0" w:color="auto"/>
            <w:right w:val="none" w:sz="0" w:space="0" w:color="auto"/>
          </w:divBdr>
        </w:div>
        <w:div w:id="1271160247">
          <w:marLeft w:val="0"/>
          <w:marRight w:val="0"/>
          <w:marTop w:val="0"/>
          <w:marBottom w:val="0"/>
          <w:divBdr>
            <w:top w:val="none" w:sz="0" w:space="0" w:color="auto"/>
            <w:left w:val="none" w:sz="0" w:space="0" w:color="auto"/>
            <w:bottom w:val="none" w:sz="0" w:space="0" w:color="auto"/>
            <w:right w:val="none" w:sz="0" w:space="0" w:color="auto"/>
          </w:divBdr>
        </w:div>
      </w:divsChild>
    </w:div>
    <w:div w:id="1501311442">
      <w:bodyDiv w:val="1"/>
      <w:marLeft w:val="0"/>
      <w:marRight w:val="0"/>
      <w:marTop w:val="0"/>
      <w:marBottom w:val="0"/>
      <w:divBdr>
        <w:top w:val="none" w:sz="0" w:space="0" w:color="auto"/>
        <w:left w:val="none" w:sz="0" w:space="0" w:color="auto"/>
        <w:bottom w:val="none" w:sz="0" w:space="0" w:color="auto"/>
        <w:right w:val="none" w:sz="0" w:space="0" w:color="auto"/>
      </w:divBdr>
    </w:div>
    <w:div w:id="1797600146">
      <w:bodyDiv w:val="1"/>
      <w:marLeft w:val="0"/>
      <w:marRight w:val="0"/>
      <w:marTop w:val="0"/>
      <w:marBottom w:val="0"/>
      <w:divBdr>
        <w:top w:val="none" w:sz="0" w:space="0" w:color="auto"/>
        <w:left w:val="none" w:sz="0" w:space="0" w:color="auto"/>
        <w:bottom w:val="none" w:sz="0" w:space="0" w:color="auto"/>
        <w:right w:val="none" w:sz="0" w:space="0" w:color="auto"/>
      </w:divBdr>
    </w:div>
    <w:div w:id="1823304623">
      <w:bodyDiv w:val="1"/>
      <w:marLeft w:val="0"/>
      <w:marRight w:val="0"/>
      <w:marTop w:val="0"/>
      <w:marBottom w:val="0"/>
      <w:divBdr>
        <w:top w:val="none" w:sz="0" w:space="0" w:color="auto"/>
        <w:left w:val="none" w:sz="0" w:space="0" w:color="auto"/>
        <w:bottom w:val="none" w:sz="0" w:space="0" w:color="auto"/>
        <w:right w:val="none" w:sz="0" w:space="0" w:color="auto"/>
      </w:divBdr>
    </w:div>
    <w:div w:id="187827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record/display.uri?eid=2-s2.0-85122891818&amp;origin=resultslist&amp;sort=plf-f" TargetMode="External"/><Relationship Id="rId13" Type="http://schemas.openxmlformats.org/officeDocument/2006/relationships/hyperlink" Target="https://doi.org/10.53871/2078-8134.2022.2-25" TargetMode="External"/><Relationship Id="rId18" Type="http://schemas.openxmlformats.org/officeDocument/2006/relationships/hyperlink" Target="https://bulletin-philospolit.kaznu.kz/index.php/1-pol/article/view/1540/1303" TargetMode="External"/><Relationship Id="rId3" Type="http://schemas.openxmlformats.org/officeDocument/2006/relationships/styles" Target="styles.xml"/><Relationship Id="rId21" Type="http://schemas.openxmlformats.org/officeDocument/2006/relationships/hyperlink" Target="https://doi.org/10.48010/aa.v101i3.552" TargetMode="External"/><Relationship Id="rId7" Type="http://schemas.openxmlformats.org/officeDocument/2006/relationships/endnotes" Target="endnotes.xml"/><Relationship Id="rId12" Type="http://schemas.openxmlformats.org/officeDocument/2006/relationships/hyperlink" Target="https://doi.org/10.53871/2078-8134.2021.4-21" TargetMode="External"/><Relationship Id="rId17" Type="http://schemas.openxmlformats.org/officeDocument/2006/relationships/hyperlink" Target="https://doi.org/10.26577/10.26577/jpcp.2023.v.85.i3.010" TargetMode="External"/><Relationship Id="rId2" Type="http://schemas.openxmlformats.org/officeDocument/2006/relationships/numbering" Target="numbering.xml"/><Relationship Id="rId16" Type="http://schemas.openxmlformats.org/officeDocument/2006/relationships/hyperlink" Target="https://doi.org/10.31489/2023HPh2/255-264" TargetMode="External"/><Relationship Id="rId20" Type="http://schemas.openxmlformats.org/officeDocument/2006/relationships/hyperlink" Target="https://doi.org/10.31489/2024HPh3/271-2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8010/2021.3/1999-5849.0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26577/jpcp.2023.v.83.i1.5" TargetMode="External"/><Relationship Id="rId23" Type="http://schemas.openxmlformats.org/officeDocument/2006/relationships/fontTable" Target="fontTable.xml"/><Relationship Id="rId10" Type="http://schemas.openxmlformats.org/officeDocument/2006/relationships/hyperlink" Target="https://doi.org/10.48010/2021.1/1999-5849.09" TargetMode="External"/><Relationship Id="rId19" Type="http://schemas.openxmlformats.org/officeDocument/2006/relationships/hyperlink" Target="https://doi.org/10.31489/2023Ph3/175-185" TargetMode="External"/><Relationship Id="rId4" Type="http://schemas.openxmlformats.org/officeDocument/2006/relationships/settings" Target="settings.xml"/><Relationship Id="rId9" Type="http://schemas.openxmlformats.org/officeDocument/2006/relationships/hyperlink" Target="https://doi.org/10.20896/saci.v12i03.1508" TargetMode="External"/><Relationship Id="rId14" Type="http://schemas.openxmlformats.org/officeDocument/2006/relationships/hyperlink" Target="https://doi.org/10.31489/2022HPh3/240-246" TargetMode="External"/><Relationship Id="rId22" Type="http://schemas.openxmlformats.org/officeDocument/2006/relationships/footer" Target="footer1.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E3B22-AE8A-4585-B97E-28AF22345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1550</TotalTime>
  <Pages>4</Pages>
  <Words>1138</Words>
  <Characters>6488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Karo</cp:lastModifiedBy>
  <cp:revision>175</cp:revision>
  <cp:lastPrinted>2024-06-07T05:08:00Z</cp:lastPrinted>
  <dcterms:created xsi:type="dcterms:W3CDTF">2024-02-16T06:43:00Z</dcterms:created>
  <dcterms:modified xsi:type="dcterms:W3CDTF">2025-01-10T04:26:00Z</dcterms:modified>
</cp:coreProperties>
</file>